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  <w:t>广东省电子商务高级技工学校2020年公开招聘工作人员考生总成绩及进入体检人员名单</w:t>
      </w:r>
    </w:p>
    <w:bookmarkEnd w:id="0"/>
    <w:tbl>
      <w:tblPr>
        <w:tblStyle w:val="2"/>
        <w:tblW w:w="919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95"/>
        <w:gridCol w:w="1559"/>
        <w:gridCol w:w="1560"/>
        <w:gridCol w:w="1075"/>
        <w:gridCol w:w="1008"/>
        <w:gridCol w:w="1008"/>
        <w:gridCol w:w="1008"/>
        <w:gridCol w:w="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笔试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面试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是否进入体检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体育专业教师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12020120225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黄镇坚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71.56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83.80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78.90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体育专业教师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12020120304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洪奎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68.92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80.10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75.63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体育专业教师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12020120322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王俊鑫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71.78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77.90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75.45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学前教育专业教师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周晋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72.34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88.30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81.92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学前教育专业教师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12020120509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李婷婷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71.96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84.00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79.18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学前教育专业教师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12020120413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叶妍妍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71.84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76.00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74.34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音乐专业教师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12020120523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黄思琪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75.30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88.40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83.16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音乐专业教师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12020120521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张琨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70.00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85.10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79.06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音乐专业教师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12020120706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李珍珍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68.62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80.90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75.99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数字媒体艺术专业教师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12020120805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连语燕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66.04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81.40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75.26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数字媒体艺术专业教师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12020120808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范传凯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73.08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69.30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70.81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数字媒体艺术专业教师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12020120813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刘婧慧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73.52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64.80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68.29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思政课教师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12020120911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谭丽暖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71.74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88.40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81.74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思政课教师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12020120824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陈婷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72.86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74.30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73.72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思政课教师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12020120929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吴水英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69.72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71.30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70.67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思政课教师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12020121015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胡学恩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71.68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65.30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67.85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思政课教师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12020120826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黄丽静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71.66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缺考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缺考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思政课教师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12020120913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童小双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70.28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缺考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缺考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艺术设计专业教师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12020121120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张桂瑜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66.88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87.20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79.07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艺术设计专业教师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12020121127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徐思桦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68.00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79.90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75.14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艺术设计专业教师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12020121303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唐硕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67.56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69.80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68.90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电子商务专业教师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12020121424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戴慧烽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69.80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87.00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80.12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电子商务专业教师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12020121330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李琼琼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71.18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77.80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75.15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电子商务专业教师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12020121326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林秋苑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72.22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71.30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71.67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电子商务专业教师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12020121524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张莹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69.00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72.90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71.34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电子商务专业教师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12020121515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林欣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72.40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70.00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70.96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电子商务专业教师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12020121426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曹慧芳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73.20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29.28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机电一体化专业教师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12020121709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叶宏元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72.18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77.70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75.49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机电一体化专业教师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12020121718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吴日丽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72.34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77.40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75.38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机电一体化专业教师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12020121704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钟启森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70.36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70.00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70.14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烹饪专业生产实习指导教师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12020121720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罗树栋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62.94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87.60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77.74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烹饪专业生产实习指导教师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12020121721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苏家裕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64.44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81.20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74.50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计算机网络专业生产实习指导教师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12020121723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陈秋洁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62.14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84.00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75.26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计算机网络专业生产实习指导教师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12020121726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许婷华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62.46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69.80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66.86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计算机网络专业生产实习指导教师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12020121725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费红旭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62.20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67.50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65.38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电子商务专业生产实习指导教师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12020121727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徐海晴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72.96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85.80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80.66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电子商务专业生产实习指导教师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12020122004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邱洁晓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69.58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74.30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72.41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电子商务专业生产实习指导教师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12020121917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周立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70.36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70.00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70.14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DB01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办公室工作人员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22020124309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魏燕冰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81.88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86.80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84.83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DB01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办公室工作人员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22020124224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宋益宗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84.44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84.70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84.60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DB01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办公室工作人员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22020124130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李佳益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82.44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84.40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83.62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DB02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财务中心工作人员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22020124419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邓子威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74.66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83.80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80.14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DB02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财务中心工作人员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22020124415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宋思慧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76.46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79.40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78.22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DB02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财务中心工作人员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22020124402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李淑兰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73.36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76.20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75.06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</w:tbl>
    <w:p>
      <w:pPr>
        <w:ind w:right="640"/>
        <w:jc w:val="center"/>
        <w:rPr>
          <w:rFonts w:ascii="Times New Roman" w:hAnsi="Times New Roman" w:eastAsia="仿宋"/>
          <w:sz w:val="32"/>
          <w:szCs w:val="32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62F1E"/>
    <w:rsid w:val="4EF6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2021-04-09T07:13:00Z</dcterms:created>
  <dc:creator>沐尔</dc:creator>
  <cp:lastModifiedBy>沐尔</cp:lastModifiedBy>
  <dcterms:modified xsi:type="dcterms:W3CDTF">2021-04-09T07:15:08Z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E3DCF0AA00634991BAB8FE9FDCD9073D</vt:lpwstr>
  </property>
</Properties>
</file>