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</w:pPr>
    </w:p>
    <w:p>
      <w:pPr>
        <w:pStyle w:val="15"/>
      </w:pPr>
      <w:r>
        <w:drawing>
          <wp:inline distT="0" distB="0" distL="0" distR="0">
            <wp:extent cx="1371600" cy="13716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用户使用手册</w:t>
      </w:r>
    </w:p>
    <w:p>
      <w:pPr>
        <w:pStyle w:val="15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企业版</w:t>
      </w:r>
      <w:r>
        <w:rPr>
          <w:rFonts w:hint="eastAsia"/>
          <w:lang w:eastAsia="zh-CN"/>
        </w:rPr>
        <w:t>）</w:t>
      </w: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pStyle w:val="15"/>
      </w:pPr>
    </w:p>
    <w:p>
      <w:pPr>
        <w:ind w:firstLine="0"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广州市明领信息科技有限公司</w:t>
      </w:r>
    </w:p>
    <w:p>
      <w:pPr>
        <w:ind w:firstLine="0"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二0二0年四月</w:t>
      </w:r>
    </w:p>
    <w:p>
      <w:pPr>
        <w:ind w:firstLine="0" w:firstLineChars="0"/>
      </w:pPr>
    </w:p>
    <w:p>
      <w:pPr>
        <w:widowControl/>
        <w:ind w:firstLine="0" w:firstLineChars="0"/>
        <w:jc w:val="center"/>
        <w:rPr>
          <w:rFonts w:cs="Times New Roman"/>
          <w:b/>
          <w:sz w:val="21"/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474" w:bottom="1440" w:left="1474" w:header="851" w:footer="894" w:gutter="0"/>
          <w:pgNumType w:fmt="upperRoman" w:start="1"/>
          <w:cols w:space="720" w:num="1"/>
          <w:titlePg/>
          <w:docGrid w:type="lines" w:linePitch="312" w:charSpace="0"/>
        </w:sectPr>
      </w:pPr>
    </w:p>
    <w:p>
      <w:pPr>
        <w:widowControl/>
        <w:ind w:firstLine="0" w:firstLineChars="0"/>
        <w:jc w:val="center"/>
        <w:rPr>
          <w:rFonts w:cs="Times New Roman"/>
          <w:b/>
          <w:sz w:val="21"/>
          <w:szCs w:val="21"/>
        </w:rPr>
      </w:pPr>
      <w:r>
        <w:rPr>
          <w:rFonts w:hint="eastAsia" w:cs="Times New Roman"/>
          <w:b/>
          <w:sz w:val="21"/>
          <w:szCs w:val="21"/>
        </w:rPr>
        <w:t>文档信息</w:t>
      </w:r>
    </w:p>
    <w:tbl>
      <w:tblPr>
        <w:tblStyle w:val="12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879"/>
        <w:gridCol w:w="5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atLeast"/>
          <w:jc w:val="center"/>
        </w:trPr>
        <w:tc>
          <w:tcPr>
            <w:tcW w:w="2263" w:type="dxa"/>
            <w:vMerge w:val="restart"/>
            <w:shd w:val="clear" w:color="auto" w:fill="auto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sz w:val="21"/>
                <w:szCs w:val="21"/>
              </w:rPr>
              <w:br w:type="page"/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文件状态：</w:t>
            </w:r>
          </w:p>
          <w:p>
            <w:pPr>
              <w:widowControl/>
              <w:spacing w:before="100" w:beforeAutospacing="1" w:after="100" w:afterAutospacing="1"/>
              <w:ind w:firstLine="210" w:firstLineChars="10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[</w:t>
            </w:r>
            <w:r>
              <w:rPr>
                <w:color w:val="000000"/>
                <w:kern w:val="0"/>
                <w:sz w:val="21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] 草稿</w:t>
            </w:r>
          </w:p>
          <w:p>
            <w:pPr>
              <w:widowControl/>
              <w:spacing w:before="100" w:beforeAutospacing="1" w:after="100" w:afterAutospacing="1"/>
              <w:ind w:firstLine="210" w:firstLineChars="10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[√] 正式发布</w:t>
            </w:r>
          </w:p>
          <w:p>
            <w:pPr>
              <w:widowControl/>
              <w:spacing w:before="100" w:beforeAutospacing="1" w:after="100" w:afterAutospacing="1"/>
              <w:ind w:firstLine="210" w:firstLineChars="10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[</w:t>
            </w:r>
            <w:r>
              <w:rPr>
                <w:color w:val="000000"/>
                <w:kern w:val="0"/>
                <w:sz w:val="21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] 正在修改</w:t>
            </w:r>
          </w:p>
        </w:tc>
        <w:tc>
          <w:tcPr>
            <w:tcW w:w="1879" w:type="dxa"/>
            <w:shd w:val="clear" w:color="auto" w:fill="D9D9D9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文件标识：</w:t>
            </w:r>
          </w:p>
        </w:tc>
        <w:tc>
          <w:tcPr>
            <w:tcW w:w="5067" w:type="dxa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left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ML</w:t>
            </w:r>
            <w:r>
              <w:rPr>
                <w:color w:val="000000"/>
                <w:kern w:val="0"/>
                <w:sz w:val="21"/>
                <w:szCs w:val="21"/>
              </w:rPr>
              <w:t>_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SJKF</w:t>
            </w:r>
            <w:r>
              <w:rPr>
                <w:color w:val="000000"/>
                <w:kern w:val="0"/>
                <w:sz w:val="21"/>
                <w:szCs w:val="21"/>
              </w:rPr>
              <w:t>.0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atLeast"/>
          <w:jc w:val="center"/>
        </w:trPr>
        <w:tc>
          <w:tcPr>
            <w:tcW w:w="2263" w:type="dxa"/>
            <w:vMerge w:val="continue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879" w:type="dxa"/>
            <w:shd w:val="clear" w:color="auto" w:fill="D9D9D9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当前版本：</w:t>
            </w:r>
          </w:p>
        </w:tc>
        <w:tc>
          <w:tcPr>
            <w:tcW w:w="5067" w:type="dxa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V</w:t>
            </w:r>
            <w:r>
              <w:rPr>
                <w:color w:val="000000"/>
                <w:kern w:val="0"/>
                <w:sz w:val="21"/>
                <w:szCs w:val="21"/>
              </w:rPr>
              <w:t>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atLeast"/>
          <w:jc w:val="center"/>
        </w:trPr>
        <w:tc>
          <w:tcPr>
            <w:tcW w:w="2263" w:type="dxa"/>
            <w:vMerge w:val="continue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879" w:type="dxa"/>
            <w:shd w:val="clear" w:color="auto" w:fill="D9D9D9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 xml:space="preserve">作   </w:t>
            </w:r>
            <w:r>
              <w:rPr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者：</w:t>
            </w:r>
          </w:p>
        </w:tc>
        <w:tc>
          <w:tcPr>
            <w:tcW w:w="5067" w:type="dxa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樊影影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atLeast"/>
          <w:jc w:val="center"/>
        </w:trPr>
        <w:tc>
          <w:tcPr>
            <w:tcW w:w="2263" w:type="dxa"/>
            <w:vMerge w:val="continue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879" w:type="dxa"/>
            <w:shd w:val="clear" w:color="auto" w:fill="D9D9D9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审 阅 人：</w:t>
            </w:r>
          </w:p>
        </w:tc>
        <w:tc>
          <w:tcPr>
            <w:tcW w:w="5067" w:type="dxa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atLeast"/>
          <w:jc w:val="center"/>
        </w:trPr>
        <w:tc>
          <w:tcPr>
            <w:tcW w:w="2263" w:type="dxa"/>
            <w:vMerge w:val="continue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879" w:type="dxa"/>
            <w:shd w:val="clear" w:color="auto" w:fill="D9D9D9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批 准 人：</w:t>
            </w:r>
          </w:p>
        </w:tc>
        <w:tc>
          <w:tcPr>
            <w:tcW w:w="5067" w:type="dxa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atLeast"/>
          <w:jc w:val="center"/>
        </w:trPr>
        <w:tc>
          <w:tcPr>
            <w:tcW w:w="2263" w:type="dxa"/>
            <w:vMerge w:val="continue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879" w:type="dxa"/>
            <w:shd w:val="clear" w:color="auto" w:fill="D9D9D9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完成日期：</w:t>
            </w:r>
          </w:p>
        </w:tc>
        <w:tc>
          <w:tcPr>
            <w:tcW w:w="5067" w:type="dxa"/>
            <w:vAlign w:val="center"/>
          </w:tcPr>
          <w:p>
            <w:pPr>
              <w:widowControl/>
              <w:spacing w:before="100" w:beforeAutospacing="1" w:after="100" w:afterAutospacing="1"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</w:tr>
    </w:tbl>
    <w:p>
      <w:pPr>
        <w:ind w:firstLine="0" w:firstLineChars="0"/>
        <w:jc w:val="center"/>
      </w:pPr>
    </w:p>
    <w:p>
      <w:pPr>
        <w:ind w:firstLine="0" w:firstLineChars="0"/>
        <w:jc w:val="center"/>
      </w:pPr>
    </w:p>
    <w:p>
      <w:pPr>
        <w:widowControl/>
        <w:ind w:firstLine="0" w:firstLineChars="0"/>
        <w:jc w:val="center"/>
        <w:rPr>
          <w:rFonts w:cs="Times New Roman"/>
          <w:b/>
          <w:sz w:val="21"/>
          <w:szCs w:val="21"/>
        </w:rPr>
      </w:pPr>
      <w:r>
        <w:rPr>
          <w:rFonts w:hint="eastAsia" w:cs="Times New Roman"/>
          <w:b/>
          <w:sz w:val="21"/>
          <w:szCs w:val="21"/>
        </w:rPr>
        <w:t>文档修订历史</w:t>
      </w:r>
    </w:p>
    <w:tbl>
      <w:tblPr>
        <w:tblStyle w:val="12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992"/>
        <w:gridCol w:w="1134"/>
        <w:gridCol w:w="2268"/>
        <w:gridCol w:w="39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0" w:type="dxa"/>
            <w:shd w:val="clear" w:color="auto" w:fill="D9D9D9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版本</w:t>
            </w:r>
          </w:p>
        </w:tc>
        <w:tc>
          <w:tcPr>
            <w:tcW w:w="992" w:type="dxa"/>
            <w:shd w:val="clear" w:color="auto" w:fill="D9D9D9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作者</w:t>
            </w:r>
          </w:p>
        </w:tc>
        <w:tc>
          <w:tcPr>
            <w:tcW w:w="1134" w:type="dxa"/>
            <w:shd w:val="clear" w:color="auto" w:fill="D9D9D9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审阅人</w:t>
            </w:r>
          </w:p>
        </w:tc>
        <w:tc>
          <w:tcPr>
            <w:tcW w:w="2268" w:type="dxa"/>
            <w:shd w:val="clear" w:color="auto" w:fill="D9D9D9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起止日期</w:t>
            </w:r>
          </w:p>
        </w:tc>
        <w:tc>
          <w:tcPr>
            <w:tcW w:w="3964" w:type="dxa"/>
            <w:shd w:val="clear" w:color="auto" w:fill="D9D9D9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0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1.00</w:t>
            </w:r>
          </w:p>
        </w:tc>
        <w:tc>
          <w:tcPr>
            <w:tcW w:w="992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樊影影</w:t>
            </w: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>
            <w:pPr>
              <w:widowControl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2020</w:t>
            </w:r>
            <w:r>
              <w:rPr>
                <w:rFonts w:hint="eastAsia"/>
                <w:kern w:val="0"/>
                <w:sz w:val="21"/>
                <w:szCs w:val="21"/>
              </w:rPr>
              <w:t>/</w:t>
            </w:r>
            <w:r>
              <w:rPr>
                <w:kern w:val="0"/>
                <w:sz w:val="21"/>
                <w:szCs w:val="21"/>
              </w:rPr>
              <w:t>4</w:t>
            </w:r>
            <w:r>
              <w:rPr>
                <w:rFonts w:hint="eastAsia"/>
                <w:kern w:val="0"/>
                <w:sz w:val="21"/>
                <w:szCs w:val="21"/>
              </w:rPr>
              <w:t>/</w:t>
            </w:r>
            <w:r>
              <w:rPr>
                <w:kern w:val="0"/>
                <w:sz w:val="21"/>
                <w:szCs w:val="21"/>
              </w:rPr>
              <w:t>8</w:t>
            </w:r>
          </w:p>
        </w:tc>
        <w:tc>
          <w:tcPr>
            <w:tcW w:w="3964" w:type="dxa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初版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0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>
            <w:pPr>
              <w:widowControl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3964" w:type="dxa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0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>
            <w:pPr>
              <w:widowControl/>
              <w:ind w:firstLine="0" w:firstLineChars="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3964" w:type="dxa"/>
          </w:tcPr>
          <w:p>
            <w:pPr>
              <w:widowControl/>
              <w:ind w:firstLine="0" w:firstLineChars="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0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3964" w:type="dxa"/>
          </w:tcPr>
          <w:p>
            <w:pPr>
              <w:widowControl/>
              <w:ind w:firstLine="0" w:firstLineChars="0"/>
              <w:jc w:val="left"/>
              <w:rPr>
                <w:rFonts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0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3964" w:type="dxa"/>
          </w:tcPr>
          <w:p>
            <w:pPr>
              <w:widowControl/>
              <w:ind w:firstLine="0" w:firstLineChars="0"/>
              <w:jc w:val="left"/>
              <w:rPr>
                <w:rFonts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0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>
            <w:pPr>
              <w:widowControl/>
              <w:ind w:firstLine="0" w:firstLineChars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3964" w:type="dxa"/>
          </w:tcPr>
          <w:p>
            <w:pPr>
              <w:widowControl/>
              <w:ind w:firstLine="0" w:firstLineChars="0"/>
              <w:jc w:val="left"/>
              <w:rPr>
                <w:rFonts w:cs="Times New Roman"/>
                <w:sz w:val="21"/>
                <w:szCs w:val="21"/>
              </w:rPr>
            </w:pPr>
          </w:p>
        </w:tc>
      </w:tr>
    </w:tbl>
    <w:p>
      <w:pPr>
        <w:ind w:firstLine="0" w:firstLineChars="0"/>
      </w:pPr>
    </w:p>
    <w:p>
      <w:pPr>
        <w:ind w:firstLine="0" w:firstLineChars="0"/>
      </w:pPr>
      <w:r>
        <w:br w:type="page"/>
      </w:r>
    </w:p>
    <w:p>
      <w:pPr>
        <w:ind w:firstLine="0" w:firstLineChars="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目录</w:t>
      </w:r>
    </w:p>
    <w:p>
      <w:pPr>
        <w:pStyle w:val="9"/>
        <w:tabs>
          <w:tab w:val="right" w:leader="dot" w:pos="8958"/>
        </w:tabs>
      </w:pPr>
      <w:r>
        <w:fldChar w:fldCharType="begin"/>
      </w:r>
      <w:r>
        <w:instrText xml:space="preserve"> TOC \o "1-4" \u </w:instrText>
      </w:r>
      <w:r>
        <w:fldChar w:fldCharType="separate"/>
      </w:r>
      <w:r>
        <w:rPr>
          <w:rFonts w:hint="eastAsia" w:ascii="黑体" w:hAnsi="黑体" w:eastAsia="黑体"/>
          <w:i w:val="0"/>
        </w:rPr>
        <w:t xml:space="preserve">第1章 </w:t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_Toc27849 </w:instrText>
      </w:r>
      <w:r>
        <w:fldChar w:fldCharType="separate"/>
      </w:r>
      <w:r>
        <w:t>1</w:t>
      </w:r>
      <w:r>
        <w:fldChar w:fldCharType="end"/>
      </w:r>
    </w:p>
    <w:p>
      <w:pPr>
        <w:pStyle w:val="10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1.1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_Toc14507 </w:instrText>
      </w:r>
      <w:r>
        <w:fldChar w:fldCharType="separate"/>
      </w:r>
      <w:r>
        <w:t>1</w:t>
      </w:r>
      <w:r>
        <w:fldChar w:fldCharType="end"/>
      </w:r>
    </w:p>
    <w:p>
      <w:pPr>
        <w:pStyle w:val="10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1.2 </w:t>
      </w:r>
      <w:r>
        <w:rPr>
          <w:rFonts w:hint="eastAsia"/>
        </w:rPr>
        <w:t>参考资料</w:t>
      </w:r>
      <w:r>
        <w:tab/>
      </w:r>
      <w:r>
        <w:fldChar w:fldCharType="begin"/>
      </w:r>
      <w:r>
        <w:instrText xml:space="preserve"> PAGEREF _Toc20682 </w:instrText>
      </w:r>
      <w:r>
        <w:fldChar w:fldCharType="separate"/>
      </w:r>
      <w:r>
        <w:t>1</w:t>
      </w:r>
      <w:r>
        <w:fldChar w:fldCharType="end"/>
      </w:r>
    </w:p>
    <w:p>
      <w:pPr>
        <w:pStyle w:val="9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第2章 </w:t>
      </w:r>
      <w:r>
        <w:rPr>
          <w:rFonts w:hint="eastAsia"/>
        </w:rPr>
        <w:t>功能模块概述</w:t>
      </w:r>
      <w:r>
        <w:tab/>
      </w:r>
      <w:r>
        <w:fldChar w:fldCharType="begin"/>
      </w:r>
      <w:r>
        <w:instrText xml:space="preserve"> PAGEREF _Toc23565 </w:instrText>
      </w:r>
      <w:r>
        <w:fldChar w:fldCharType="separate"/>
      </w:r>
      <w:r>
        <w:t>2</w:t>
      </w:r>
      <w:r>
        <w:fldChar w:fldCharType="end"/>
      </w:r>
    </w:p>
    <w:p>
      <w:pPr>
        <w:pStyle w:val="9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第3章 </w:t>
      </w:r>
      <w:r>
        <w:rPr>
          <w:rFonts w:hint="eastAsia"/>
        </w:rPr>
        <w:t>操作使用说明</w:t>
      </w:r>
      <w:r>
        <w:tab/>
      </w:r>
      <w:r>
        <w:fldChar w:fldCharType="begin"/>
      </w:r>
      <w:r>
        <w:instrText xml:space="preserve"> PAGEREF _Toc10898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3.1 </w:t>
      </w:r>
      <w:r>
        <w:rPr>
          <w:rFonts w:hint="eastAsia"/>
        </w:rPr>
        <w:t>系统说明</w:t>
      </w:r>
      <w:r>
        <w:tab/>
      </w:r>
      <w:r>
        <w:fldChar w:fldCharType="begin"/>
      </w:r>
      <w:r>
        <w:instrText xml:space="preserve"> PAGEREF _Toc27788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958"/>
        </w:tabs>
      </w:pPr>
      <w:r>
        <w:rPr>
          <w:rFonts w:hint="eastAsia" w:ascii="黑体" w:hAnsi="黑体" w:eastAsia="黑体"/>
          <w:i w:val="0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功能介绍</w:t>
      </w:r>
      <w:r>
        <w:tab/>
      </w:r>
      <w:r>
        <w:fldChar w:fldCharType="begin"/>
      </w:r>
      <w:r>
        <w:instrText xml:space="preserve"> PAGEREF _Toc25265 </w:instrText>
      </w:r>
      <w:r>
        <w:fldChar w:fldCharType="separate"/>
      </w:r>
      <w:r>
        <w:t>3</w:t>
      </w:r>
      <w:r>
        <w:fldChar w:fldCharType="end"/>
      </w:r>
    </w:p>
    <w:p>
      <w:pPr>
        <w:pStyle w:val="6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3.2.1 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_Toc15862 </w:instrText>
      </w:r>
      <w:r>
        <w:fldChar w:fldCharType="separate"/>
      </w:r>
      <w:r>
        <w:t>3</w:t>
      </w:r>
      <w:r>
        <w:fldChar w:fldCharType="end"/>
      </w:r>
    </w:p>
    <w:p>
      <w:pPr>
        <w:pStyle w:val="6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3.2.2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_Toc23866 </w:instrText>
      </w:r>
      <w:r>
        <w:fldChar w:fldCharType="separate"/>
      </w:r>
      <w:r>
        <w:t>3</w:t>
      </w:r>
      <w:r>
        <w:fldChar w:fldCharType="end"/>
      </w:r>
    </w:p>
    <w:p>
      <w:pPr>
        <w:pStyle w:val="6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3.2.3 </w:t>
      </w:r>
      <w:r>
        <w:rPr>
          <w:rFonts w:hint="eastAsia"/>
        </w:rPr>
        <w:t>企业认证（绑定）</w:t>
      </w:r>
      <w:r>
        <w:tab/>
      </w:r>
      <w:r>
        <w:fldChar w:fldCharType="begin"/>
      </w:r>
      <w:r>
        <w:instrText xml:space="preserve"> PAGEREF _Toc28073 </w:instrText>
      </w:r>
      <w:r>
        <w:fldChar w:fldCharType="separate"/>
      </w:r>
      <w:r>
        <w:t>4</w:t>
      </w:r>
      <w:r>
        <w:fldChar w:fldCharType="end"/>
      </w:r>
    </w:p>
    <w:p>
      <w:pPr>
        <w:pStyle w:val="6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3.2.4 </w:t>
      </w:r>
      <w:r>
        <w:rPr>
          <w:rFonts w:hint="eastAsia"/>
          <w:lang w:val="en-US" w:eastAsia="zh-CN"/>
        </w:rPr>
        <w:t>首页（招聘管理，筛选简历）</w:t>
      </w:r>
      <w:r>
        <w:tab/>
      </w:r>
      <w:r>
        <w:fldChar w:fldCharType="begin"/>
      </w:r>
      <w:r>
        <w:instrText xml:space="preserve"> PAGEREF _Toc11611 </w:instrText>
      </w:r>
      <w:r>
        <w:fldChar w:fldCharType="separate"/>
      </w:r>
      <w:r>
        <w:t>4</w:t>
      </w:r>
      <w:r>
        <w:fldChar w:fldCharType="end"/>
      </w:r>
    </w:p>
    <w:p>
      <w:pPr>
        <w:pStyle w:val="6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3.2.5 </w:t>
      </w:r>
      <w:r>
        <w:rPr>
          <w:rFonts w:hint="eastAsia"/>
        </w:rPr>
        <w:t>职位</w:t>
      </w:r>
      <w:r>
        <w:rPr>
          <w:rFonts w:hint="eastAsia"/>
          <w:lang w:val="en-US" w:eastAsia="zh-CN"/>
        </w:rPr>
        <w:t>发布</w:t>
      </w:r>
      <w:r>
        <w:tab/>
      </w:r>
      <w:r>
        <w:fldChar w:fldCharType="begin"/>
      </w:r>
      <w:r>
        <w:instrText xml:space="preserve"> PAGEREF _Toc10297 </w:instrText>
      </w:r>
      <w:r>
        <w:fldChar w:fldCharType="separate"/>
      </w:r>
      <w:r>
        <w:t>7</w:t>
      </w:r>
      <w:r>
        <w:fldChar w:fldCharType="end"/>
      </w:r>
    </w:p>
    <w:p>
      <w:pPr>
        <w:pStyle w:val="6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3.2.6 </w:t>
      </w:r>
      <w:r>
        <w:rPr>
          <w:rFonts w:hint="eastAsia"/>
        </w:rPr>
        <w:t>企业信息维护</w:t>
      </w:r>
      <w:r>
        <w:tab/>
      </w:r>
      <w:r>
        <w:fldChar w:fldCharType="begin"/>
      </w:r>
      <w:r>
        <w:instrText xml:space="preserve"> PAGEREF _Toc8944 </w:instrText>
      </w:r>
      <w:r>
        <w:fldChar w:fldCharType="separate"/>
      </w:r>
      <w:r>
        <w:t>8</w:t>
      </w:r>
      <w:r>
        <w:fldChar w:fldCharType="end"/>
      </w:r>
    </w:p>
    <w:p>
      <w:pPr>
        <w:pStyle w:val="6"/>
        <w:tabs>
          <w:tab w:val="right" w:leader="dot" w:pos="8958"/>
        </w:tabs>
      </w:pPr>
      <w:r>
        <w:rPr>
          <w:rFonts w:hint="eastAsia" w:ascii="黑体" w:hAnsi="黑体" w:eastAsia="黑体"/>
          <w:i w:val="0"/>
        </w:rPr>
        <w:t xml:space="preserve">3.2.7 </w:t>
      </w:r>
      <w:r>
        <w:rPr>
          <w:rFonts w:hint="eastAsia"/>
        </w:rPr>
        <w:t>招聘设置</w:t>
      </w:r>
      <w:r>
        <w:tab/>
      </w:r>
      <w:r>
        <w:fldChar w:fldCharType="begin"/>
      </w:r>
      <w:r>
        <w:instrText xml:space="preserve"> PAGEREF _Toc25925 </w:instrText>
      </w:r>
      <w:r>
        <w:fldChar w:fldCharType="separate"/>
      </w:r>
      <w:r>
        <w:t>9</w:t>
      </w:r>
      <w:r>
        <w:fldChar w:fldCharType="end"/>
      </w:r>
    </w:p>
    <w:p>
      <w:pPr>
        <w:ind w:firstLine="0" w:firstLineChars="0"/>
      </w:pPr>
      <w:r>
        <w:fldChar w:fldCharType="end"/>
      </w:r>
    </w:p>
    <w:p>
      <w:pPr>
        <w:ind w:firstLine="0" w:firstLineChars="0"/>
        <w:sectPr>
          <w:headerReference r:id="rId9" w:type="first"/>
          <w:footerReference r:id="rId11" w:type="first"/>
          <w:footerReference r:id="rId10" w:type="default"/>
          <w:pgSz w:w="11906" w:h="16838"/>
          <w:pgMar w:top="1440" w:right="1474" w:bottom="1440" w:left="1474" w:header="851" w:footer="894" w:gutter="0"/>
          <w:pgNumType w:fmt="upperRoman" w:start="1"/>
          <w:cols w:space="720" w:num="1"/>
          <w:titlePg/>
          <w:docGrid w:type="lines" w:linePitch="312" w:charSpace="0"/>
        </w:sectPr>
      </w:pPr>
    </w:p>
    <w:p>
      <w:pPr>
        <w:pStyle w:val="2"/>
      </w:pPr>
      <w:bookmarkStart w:id="0" w:name="_Toc27849"/>
      <w:bookmarkStart w:id="1" w:name="_Toc530763995"/>
      <w:r>
        <w:rPr>
          <w:rFonts w:hint="eastAsia"/>
        </w:rPr>
        <w:t>引言</w:t>
      </w:r>
      <w:bookmarkEnd w:id="0"/>
    </w:p>
    <w:p>
      <w:pPr>
        <w:pStyle w:val="3"/>
      </w:pPr>
      <w:bookmarkStart w:id="2" w:name="_Toc14507"/>
      <w:r>
        <w:rPr>
          <w:rFonts w:hint="eastAsia"/>
        </w:rPr>
        <w:t>编写目的</w:t>
      </w:r>
      <w:bookmarkEnd w:id="1"/>
      <w:bookmarkEnd w:id="2"/>
    </w:p>
    <w:p>
      <w:pPr>
        <w:ind w:firstLine="480"/>
      </w:pPr>
      <w:r>
        <w:rPr>
          <w:rFonts w:hint="eastAsia"/>
        </w:rPr>
        <w:t>为方便用户管理、运营和维护职通云平台，快熟熟悉平台流程业务，掌握平台操作使用方法，科学有效执行工作信息化的数据交互，提高工作效率，特编写该用户手册。</w:t>
      </w:r>
    </w:p>
    <w:p>
      <w:pPr>
        <w:pStyle w:val="3"/>
      </w:pPr>
      <w:bookmarkStart w:id="3" w:name="_Toc20682"/>
      <w:bookmarkStart w:id="4" w:name="_Toc530763996"/>
      <w:r>
        <w:rPr>
          <w:rFonts w:hint="eastAsia"/>
        </w:rPr>
        <w:t>参考资料</w:t>
      </w:r>
      <w:bookmarkEnd w:id="3"/>
      <w:bookmarkEnd w:id="4"/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1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Align w:val="center"/>
          </w:tcPr>
          <w:p>
            <w:pPr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6" w:type="dxa"/>
            <w:vAlign w:val="center"/>
          </w:tcPr>
          <w:p>
            <w:pPr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资料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6146" w:type="dxa"/>
          </w:tcPr>
          <w:p>
            <w:pPr>
              <w:ind w:firstLine="0" w:firstLineChars="0"/>
            </w:pPr>
            <w:r>
              <w:rPr>
                <w:rFonts w:hint="eastAsia"/>
              </w:rPr>
              <w:t>《公司内部项目文档规范》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6146" w:type="dxa"/>
          </w:tcPr>
          <w:p>
            <w:pPr>
              <w:ind w:firstLine="0" w:firstLineChars="0"/>
            </w:pPr>
            <w:r>
              <w:rPr>
                <w:rFonts w:hint="eastAsia"/>
              </w:rPr>
              <w:t>《公司内部技术文档撰写规范》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6146" w:type="dxa"/>
          </w:tcPr>
          <w:p>
            <w:pPr>
              <w:ind w:firstLine="0" w:firstLineChars="0"/>
            </w:pPr>
            <w:r>
              <w:rPr>
                <w:rFonts w:hint="eastAsia"/>
              </w:rPr>
              <w:t>《用户需求规格说明书》</w:t>
            </w:r>
          </w:p>
        </w:tc>
      </w:tr>
    </w:tbl>
    <w:p>
      <w:pPr>
        <w:ind w:firstLine="0" w:firstLineChars="0"/>
      </w:pPr>
      <w:bookmarkStart w:id="5" w:name="_Toc449521382"/>
      <w:bookmarkStart w:id="6" w:name="_Toc147224697"/>
      <w:r>
        <w:br w:type="page"/>
      </w:r>
    </w:p>
    <w:p>
      <w:pPr>
        <w:pStyle w:val="2"/>
        <w:ind w:firstLine="883"/>
      </w:pPr>
      <w:bookmarkStart w:id="7" w:name="_Toc530763997"/>
      <w:bookmarkStart w:id="8" w:name="_Toc23565"/>
      <w:r>
        <w:rPr>
          <w:rFonts w:hint="eastAsia"/>
        </w:rPr>
        <w:t>功能模块概述</w:t>
      </w:r>
      <w:bookmarkEnd w:id="5"/>
      <w:bookmarkEnd w:id="7"/>
      <w:bookmarkEnd w:id="8"/>
    </w:p>
    <w:p>
      <w:pPr>
        <w:ind w:firstLine="480"/>
      </w:pPr>
      <w:bookmarkStart w:id="9" w:name="_Toc449521383"/>
      <w:r>
        <w:rPr>
          <w:rFonts w:hint="eastAsia"/>
        </w:rPr>
        <w:t>职通云是一款专注为全国职业院校提供在线招聘、实习就业管理的平台，平台包括互联网招聘网、实习就业服务系统、小程序三大部分。平台依托互联网</w:t>
      </w:r>
      <w:r>
        <w:t>+、大数据、人工智能等技术，实现集智能招聘、实习管理、考核评价于一体的综合平台，为学生、学校、企业、家长搭建起实时协作、信息互通、智能匹配的综合服务平台。</w:t>
      </w:r>
    </w:p>
    <w:p>
      <w:pPr>
        <w:ind w:firstLine="482"/>
      </w:pPr>
      <w:r>
        <w:rPr>
          <w:rFonts w:hint="eastAsia"/>
          <w:b/>
        </w:rPr>
        <w:t>学校</w:t>
      </w:r>
      <w:r>
        <w:rPr>
          <w:rFonts w:hint="eastAsia"/>
        </w:rPr>
        <w:t>：</w:t>
      </w:r>
    </w:p>
    <w:p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t>管理学生实习申请、过程反馈、实习异动、实习总结、请假、对学生实习内容进行鉴定与考核。</w:t>
      </w:r>
    </w:p>
    <w:p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t>管理学校学生，对学生认证进行审核确认，对学生投递简历进行分流，对学生在校表现进行评价，可以根据年纪、班级等条件查询学生录用情况；</w:t>
      </w:r>
    </w:p>
    <w:p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t>管理企业，对企业认证进行审核确认，对企业发布的招聘职位进行审核确认。</w:t>
      </w:r>
    </w:p>
    <w:p>
      <w:pPr>
        <w:ind w:firstLine="482"/>
      </w:pPr>
      <w:r>
        <w:rPr>
          <w:rFonts w:hint="eastAsia"/>
          <w:b/>
        </w:rPr>
        <w:t>企业</w:t>
      </w:r>
      <w:r>
        <w:rPr>
          <w:rFonts w:hint="eastAsia"/>
        </w:rPr>
        <w:t>：管理企业的基本信息、发布招聘职位和应聘者信息。</w:t>
      </w:r>
    </w:p>
    <w:p>
      <w:pPr>
        <w:ind w:firstLine="482"/>
      </w:pPr>
      <w:r>
        <w:rPr>
          <w:rFonts w:hint="eastAsia"/>
          <w:b/>
        </w:rPr>
        <w:t>学生</w:t>
      </w:r>
      <w:r>
        <w:rPr>
          <w:rFonts w:hint="eastAsia"/>
        </w:rPr>
        <w:t>：通过门户或小程序，在线制作简历，并且搜索中意职位，投递简历。</w:t>
      </w:r>
    </w:p>
    <w:p>
      <w:pPr>
        <w:ind w:firstLine="482"/>
        <w:rPr>
          <w:b/>
        </w:rPr>
      </w:pPr>
      <w:r>
        <w:rPr>
          <w:rFonts w:hint="eastAsia"/>
          <w:b/>
        </w:rPr>
        <w:t>操作流程图：</w:t>
      </w:r>
    </w:p>
    <w:p>
      <w:pPr>
        <w:ind w:left="480" w:leftChars="200" w:firstLine="0" w:firstLineChars="0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5326380" cy="541020"/>
            <wp:effectExtent l="0" t="0" r="7620" b="11430"/>
            <wp:docPr id="35" name="图示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5688330" cy="2146935"/>
            <wp:effectExtent l="38100" t="0" r="26670" b="0"/>
            <wp:docPr id="36" name="图示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5753100" cy="868680"/>
            <wp:effectExtent l="19050" t="0" r="38100" b="0"/>
            <wp:docPr id="34" name="图示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>
      <w:pPr>
        <w:ind w:firstLine="480"/>
      </w:pPr>
      <w:r>
        <w:br w:type="page"/>
      </w:r>
    </w:p>
    <w:p>
      <w:pPr>
        <w:pStyle w:val="2"/>
        <w:ind w:firstLine="883"/>
      </w:pPr>
      <w:bookmarkStart w:id="10" w:name="_Toc530763998"/>
      <w:bookmarkStart w:id="11" w:name="_Toc10898"/>
      <w:r>
        <w:rPr>
          <w:rFonts w:hint="eastAsia"/>
        </w:rPr>
        <w:t>操作使用说明</w:t>
      </w:r>
      <w:bookmarkEnd w:id="6"/>
      <w:bookmarkEnd w:id="9"/>
      <w:bookmarkEnd w:id="10"/>
      <w:bookmarkEnd w:id="11"/>
      <w:bookmarkStart w:id="12" w:name="_Toc447204550"/>
      <w:bookmarkEnd w:id="12"/>
      <w:bookmarkStart w:id="13" w:name="_Toc447379925"/>
      <w:bookmarkEnd w:id="13"/>
      <w:bookmarkStart w:id="14" w:name="_Toc447791023"/>
      <w:bookmarkEnd w:id="14"/>
      <w:bookmarkStart w:id="15" w:name="_Toc447792019"/>
      <w:bookmarkEnd w:id="15"/>
      <w:bookmarkStart w:id="16" w:name="_Toc243472645"/>
      <w:bookmarkEnd w:id="16"/>
      <w:bookmarkStart w:id="17" w:name="_Toc447551590"/>
      <w:bookmarkEnd w:id="17"/>
      <w:bookmarkStart w:id="18" w:name="_Toc449521311"/>
      <w:bookmarkEnd w:id="18"/>
      <w:bookmarkStart w:id="19" w:name="_Toc447379923"/>
      <w:bookmarkEnd w:id="19"/>
      <w:bookmarkStart w:id="20" w:name="_Toc447792021"/>
      <w:bookmarkEnd w:id="20"/>
      <w:bookmarkStart w:id="21" w:name="_Toc447374862"/>
      <w:bookmarkEnd w:id="21"/>
      <w:bookmarkStart w:id="22" w:name="_Toc447789587"/>
      <w:bookmarkEnd w:id="22"/>
      <w:bookmarkStart w:id="23" w:name="_Toc447630387"/>
      <w:bookmarkEnd w:id="23"/>
      <w:bookmarkStart w:id="24" w:name="_Toc447792020"/>
      <w:bookmarkEnd w:id="24"/>
      <w:bookmarkStart w:id="25" w:name="_Toc447630385"/>
      <w:bookmarkEnd w:id="25"/>
      <w:bookmarkStart w:id="26" w:name="_Toc447791022"/>
      <w:bookmarkEnd w:id="26"/>
      <w:bookmarkStart w:id="27" w:name="_Toc447374861"/>
      <w:bookmarkEnd w:id="27"/>
      <w:bookmarkStart w:id="28" w:name="_Toc447789586"/>
      <w:bookmarkEnd w:id="28"/>
      <w:bookmarkStart w:id="29" w:name="_Toc447184522"/>
      <w:bookmarkEnd w:id="29"/>
      <w:bookmarkStart w:id="30" w:name="_Toc447204549"/>
      <w:bookmarkEnd w:id="30"/>
      <w:bookmarkStart w:id="31" w:name="_Toc447202318"/>
      <w:bookmarkEnd w:id="31"/>
      <w:bookmarkStart w:id="32" w:name="_Toc449521310"/>
      <w:bookmarkEnd w:id="32"/>
      <w:bookmarkStart w:id="33" w:name="_Toc449520852"/>
      <w:bookmarkEnd w:id="33"/>
      <w:bookmarkStart w:id="34" w:name="_Toc447792095"/>
      <w:bookmarkEnd w:id="34"/>
      <w:bookmarkStart w:id="35" w:name="_Toc447202320"/>
      <w:bookmarkEnd w:id="35"/>
      <w:bookmarkStart w:id="36" w:name="_Toc447630386"/>
      <w:bookmarkEnd w:id="36"/>
      <w:bookmarkStart w:id="37" w:name="_Toc243472632"/>
      <w:bookmarkEnd w:id="37"/>
      <w:bookmarkStart w:id="38" w:name="_Toc447551735"/>
      <w:bookmarkEnd w:id="38"/>
      <w:bookmarkStart w:id="39" w:name="_Toc447184523"/>
      <w:bookmarkEnd w:id="39"/>
      <w:bookmarkStart w:id="40" w:name="_Toc243472634"/>
      <w:bookmarkEnd w:id="40"/>
      <w:bookmarkStart w:id="41" w:name="_Toc243472633"/>
      <w:bookmarkEnd w:id="41"/>
      <w:bookmarkStart w:id="42" w:name="_Toc447379924"/>
      <w:bookmarkEnd w:id="42"/>
      <w:bookmarkStart w:id="43" w:name="_Toc447184521"/>
      <w:bookmarkEnd w:id="43"/>
      <w:bookmarkStart w:id="44" w:name="_Toc447026191"/>
      <w:bookmarkEnd w:id="44"/>
      <w:bookmarkStart w:id="45" w:name="_Toc447792093"/>
      <w:bookmarkEnd w:id="45"/>
      <w:bookmarkStart w:id="46" w:name="_Toc447789588"/>
      <w:bookmarkEnd w:id="46"/>
      <w:bookmarkStart w:id="47" w:name="_Toc243472644"/>
      <w:bookmarkEnd w:id="47"/>
      <w:bookmarkStart w:id="48" w:name="_Toc447551733"/>
      <w:bookmarkEnd w:id="48"/>
      <w:bookmarkStart w:id="49" w:name="_Toc447551589"/>
      <w:bookmarkEnd w:id="49"/>
      <w:bookmarkStart w:id="50" w:name="_Toc447630453"/>
      <w:bookmarkEnd w:id="50"/>
      <w:bookmarkStart w:id="51" w:name="_Toc447792094"/>
      <w:bookmarkEnd w:id="51"/>
      <w:bookmarkStart w:id="52" w:name="_Toc449521384"/>
      <w:bookmarkEnd w:id="52"/>
      <w:bookmarkStart w:id="53" w:name="_Toc449520853"/>
      <w:bookmarkEnd w:id="53"/>
      <w:bookmarkStart w:id="54" w:name="_Toc447630452"/>
      <w:bookmarkEnd w:id="54"/>
      <w:bookmarkStart w:id="55" w:name="_Toc447791021"/>
      <w:bookmarkEnd w:id="55"/>
      <w:bookmarkStart w:id="56" w:name="_Toc447551591"/>
      <w:bookmarkEnd w:id="56"/>
      <w:bookmarkStart w:id="57" w:name="_Toc449520851"/>
      <w:bookmarkEnd w:id="57"/>
      <w:bookmarkStart w:id="58" w:name="_Toc449521385"/>
      <w:bookmarkEnd w:id="58"/>
      <w:bookmarkStart w:id="59" w:name="_Toc447374863"/>
      <w:bookmarkEnd w:id="59"/>
      <w:bookmarkStart w:id="60" w:name="_Toc447630451"/>
      <w:bookmarkEnd w:id="60"/>
      <w:bookmarkStart w:id="61" w:name="_Toc447026190"/>
      <w:bookmarkEnd w:id="61"/>
      <w:bookmarkStart w:id="62" w:name="_Toc243472646"/>
      <w:bookmarkEnd w:id="62"/>
      <w:bookmarkStart w:id="63" w:name="_Toc449521386"/>
      <w:bookmarkEnd w:id="63"/>
      <w:bookmarkStart w:id="64" w:name="_Toc447202319"/>
      <w:bookmarkEnd w:id="64"/>
      <w:bookmarkStart w:id="65" w:name="_Toc447026192"/>
      <w:bookmarkEnd w:id="65"/>
      <w:bookmarkStart w:id="66" w:name="_Toc447204551"/>
      <w:bookmarkEnd w:id="66"/>
      <w:bookmarkStart w:id="67" w:name="_Toc447551734"/>
      <w:bookmarkEnd w:id="67"/>
      <w:bookmarkStart w:id="68" w:name="_Toc449521312"/>
      <w:bookmarkEnd w:id="68"/>
    </w:p>
    <w:p>
      <w:pPr>
        <w:pStyle w:val="3"/>
      </w:pPr>
      <w:bookmarkStart w:id="69" w:name="_Toc27788"/>
      <w:bookmarkStart w:id="70" w:name="_Toc530763999"/>
      <w:r>
        <w:rPr>
          <w:rFonts w:hint="eastAsia"/>
        </w:rPr>
        <w:t>系统说明</w:t>
      </w:r>
      <w:bookmarkEnd w:id="69"/>
      <w:bookmarkEnd w:id="70"/>
    </w:p>
    <w:p>
      <w:pPr>
        <w:ind w:firstLine="480"/>
      </w:pPr>
      <w:r>
        <w:rPr>
          <w:rFonts w:hint="eastAsia"/>
        </w:rPr>
        <w:t>该系统为B/S结构，用户可通过浏览器访问本系统。</w:t>
      </w:r>
    </w:p>
    <w:p>
      <w:pPr>
        <w:ind w:firstLine="480"/>
      </w:pPr>
      <w:r>
        <w:rPr>
          <w:rFonts w:hint="eastAsia"/>
        </w:rPr>
        <w:t>系统支持：</w:t>
      </w:r>
    </w:p>
    <w:p>
      <w:pPr>
        <w:pStyle w:val="16"/>
        <w:numPr>
          <w:ilvl w:val="0"/>
          <w:numId w:val="3"/>
        </w:numPr>
        <w:ind w:firstLineChars="0"/>
      </w:pPr>
      <w:r>
        <w:rPr>
          <w:rFonts w:hint="eastAsia"/>
        </w:rPr>
        <w:t>操作系统支持：windows XP 及以上操作系统</w:t>
      </w:r>
    </w:p>
    <w:p>
      <w:pPr>
        <w:pStyle w:val="16"/>
        <w:numPr>
          <w:ilvl w:val="0"/>
          <w:numId w:val="3"/>
        </w:numPr>
        <w:ind w:firstLineChars="0"/>
      </w:pPr>
      <w:r>
        <w:rPr>
          <w:rFonts w:hint="eastAsia"/>
        </w:rPr>
        <w:t>浏览器支持：IE</w:t>
      </w:r>
      <w:r>
        <w:t>11</w:t>
      </w:r>
      <w:r>
        <w:rPr>
          <w:rFonts w:hint="eastAsia"/>
        </w:rPr>
        <w:t>以上浏览器</w:t>
      </w:r>
    </w:p>
    <w:p>
      <w:pPr>
        <w:pStyle w:val="16"/>
        <w:numPr>
          <w:ilvl w:val="0"/>
          <w:numId w:val="3"/>
        </w:numPr>
        <w:ind w:firstLineChars="0"/>
      </w:pPr>
      <w:r>
        <w:rPr>
          <w:rFonts w:hint="eastAsia"/>
        </w:rPr>
        <w:t>浏览器兼容：360、Firefox、Chrome等主流浏览器</w:t>
      </w:r>
    </w:p>
    <w:p>
      <w:pPr>
        <w:pStyle w:val="3"/>
        <w:rPr>
          <w:rFonts w:hint="default"/>
          <w:lang w:val="en-US" w:eastAsia="zh-CN"/>
        </w:rPr>
      </w:pPr>
      <w:bookmarkStart w:id="71" w:name="_Toc25265"/>
      <w:r>
        <w:rPr>
          <w:rFonts w:hint="eastAsia"/>
          <w:lang w:val="en-US" w:eastAsia="zh-CN"/>
        </w:rPr>
        <w:t>功能介绍</w:t>
      </w:r>
      <w:bookmarkEnd w:id="71"/>
    </w:p>
    <w:p>
      <w:pPr>
        <w:pStyle w:val="4"/>
      </w:pPr>
      <w:bookmarkStart w:id="72" w:name="_Toc15862"/>
      <w:bookmarkStart w:id="73" w:name="_Toc530764001"/>
      <w:r>
        <w:rPr>
          <w:rFonts w:hint="eastAsia"/>
        </w:rPr>
        <w:t>注册</w:t>
      </w:r>
      <w:bookmarkEnd w:id="72"/>
    </w:p>
    <w:p>
      <w:pPr>
        <w:jc w:val="left"/>
        <w:rPr>
          <w:rFonts w:hint="eastAsia"/>
        </w:rPr>
      </w:pPr>
      <w:r>
        <w:rPr>
          <w:rFonts w:hint="eastAsia"/>
        </w:rPr>
        <w:t>企业如需注册，使用浏览器</w:t>
      </w:r>
      <w:r>
        <w:rPr>
          <w:rFonts w:hint="eastAsia"/>
          <w:lang w:val="en-US" w:eastAsia="zh-CN"/>
        </w:rPr>
        <w:t>访问</w:t>
      </w:r>
      <w:r>
        <w:rPr>
          <w:rFonts w:hint="eastAsia"/>
        </w:rPr>
        <w:t>:http://</w:t>
      </w:r>
      <w:r>
        <w:rPr>
          <w:rFonts w:hint="eastAsia"/>
          <w:lang w:eastAsia="zh-CN"/>
        </w:rPr>
        <w:t>dzswxy</w:t>
      </w:r>
      <w:r>
        <w:rPr>
          <w:rFonts w:hint="eastAsia"/>
        </w:rPr>
        <w:t>.zhtyun.net/#/enterpriseLogin进入平台登录注册页面，注册登录的方式有短信注册或账号密码注册，两种方式账号都需要是手机号码，且是唯一的</w:t>
      </w:r>
    </w:p>
    <w:p>
      <w:pPr>
        <w:pStyle w:val="4"/>
      </w:pPr>
      <w:bookmarkStart w:id="74" w:name="_Toc23866"/>
      <w:r>
        <w:rPr>
          <w:rFonts w:hint="eastAsia"/>
        </w:rPr>
        <w:t>登录</w:t>
      </w:r>
      <w:bookmarkEnd w:id="73"/>
      <w:bookmarkEnd w:id="74"/>
    </w:p>
    <w:p>
      <w:pPr>
        <w:ind w:firstLine="480"/>
      </w:pPr>
      <w:r>
        <w:rPr>
          <w:rFonts w:hint="eastAsia"/>
        </w:rPr>
        <w:t>注册成功后，回到登录页面，如图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3.2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676900" cy="278828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3.2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系统登录页面</w:t>
      </w:r>
    </w:p>
    <w:p>
      <w:pPr>
        <w:ind w:firstLine="480"/>
        <w:rPr>
          <w:rFonts w:hint="eastAsia"/>
        </w:rPr>
      </w:pPr>
      <w:r>
        <w:rPr>
          <w:rFonts w:hint="eastAsia"/>
        </w:rPr>
        <w:t>在登录页面，输入正确的用户名、密码后，点击“登录”，进入平台页面。</w:t>
      </w:r>
    </w:p>
    <w:p>
      <w:pPr>
        <w:ind w:left="0" w:leftChars="0" w:firstLine="0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lang w:val="en-US" w:eastAsia="zh-CN"/>
        </w:rPr>
        <w:t>备注1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:短信注册，需要用验证码登录，如果嫌麻烦，登录成功后可进入账号设置模块修改登录密码，下次登录可以用新密码或验证码登录（验证码第一次登录初始密码为空）</w:t>
      </w:r>
    </w:p>
    <w:p>
      <w:pPr>
        <w:pStyle w:val="4"/>
      </w:pPr>
      <w:bookmarkStart w:id="75" w:name="_Toc28073"/>
      <w:r>
        <w:rPr>
          <w:rFonts w:hint="eastAsia"/>
        </w:rPr>
        <w:t>企业认证（绑定）</w:t>
      </w:r>
      <w:bookmarkEnd w:id="75"/>
    </w:p>
    <w:p>
      <w:pPr>
        <w:ind w:firstLine="480"/>
      </w:pPr>
      <w:r>
        <w:rPr>
          <w:rFonts w:hint="eastAsia"/>
        </w:rPr>
        <w:t>企业用户，在平台注册后需要对企业信息进行认证，用户使用注册时的手机号码</w:t>
      </w:r>
      <w:r>
        <w:rPr>
          <w:rFonts w:hint="eastAsia"/>
          <w:lang w:val="en-US" w:eastAsia="zh-CN"/>
        </w:rPr>
        <w:t>首次</w:t>
      </w:r>
      <w:r>
        <w:rPr>
          <w:rFonts w:hint="eastAsia"/>
        </w:rPr>
        <w:t>登录系统后，会弹出用户认证信息填写界面，选择“企业”，填写企业相关信息，提交之后等待学校审核通过。学校审核通过后企业用户才能</w:t>
      </w:r>
      <w:r>
        <w:rPr>
          <w:rFonts w:hint="eastAsia"/>
          <w:lang w:val="en-US" w:eastAsia="zh-CN"/>
        </w:rPr>
        <w:t>正常进入系统</w:t>
      </w:r>
      <w:r>
        <w:rPr>
          <w:rFonts w:hint="eastAsia"/>
        </w:rPr>
        <w:t>。如图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所示</w:t>
      </w:r>
      <w:r>
        <w:rPr>
          <w:rFonts w:hint="eastAsia"/>
          <w:lang w:val="en-US" w:eastAsia="zh-CN"/>
        </w:rPr>
        <w:t>为企业认证页面</w:t>
      </w:r>
      <w:r>
        <w:rPr>
          <w:rFonts w:hint="eastAsia"/>
        </w:rPr>
        <w:t>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685155" cy="3035300"/>
            <wp:effectExtent l="0" t="0" r="14605" b="12700"/>
            <wp:docPr id="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1</w:t>
      </w:r>
      <w:r>
        <w:fldChar w:fldCharType="end"/>
      </w:r>
      <w:r>
        <w:t xml:space="preserve">  </w:t>
      </w:r>
      <w:r>
        <w:rPr>
          <w:rFonts w:hint="eastAsia"/>
        </w:rPr>
        <w:t>企业信息认证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备注1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：绑定身份后，需要学校审核，学校审核通过后，才可正常登录系统，审核不通过则可以再次提交审核认证信息</w:t>
      </w:r>
    </w:p>
    <w:p>
      <w:pPr>
        <w:ind w:left="0" w:leftChars="0" w:firstLine="0" w:firstLineChars="0"/>
        <w:rPr>
          <w:rFonts w:hint="eastAsia"/>
        </w:rPr>
      </w:pPr>
      <w:bookmarkStart w:id="81" w:name="_GoBack"/>
      <w:bookmarkEnd w:id="81"/>
    </w:p>
    <w:p>
      <w:pPr>
        <w:pStyle w:val="4"/>
      </w:pPr>
      <w:bookmarkStart w:id="76" w:name="_Toc11611"/>
      <w:r>
        <w:rPr>
          <w:rFonts w:hint="eastAsia"/>
          <w:lang w:val="en-US" w:eastAsia="zh-CN"/>
        </w:rPr>
        <w:t>首页（招聘管理，筛选简历）</w:t>
      </w:r>
      <w:bookmarkEnd w:id="76"/>
    </w:p>
    <w:p>
      <w:pPr>
        <w:ind w:firstLine="480"/>
      </w:pPr>
      <w:r>
        <w:rPr>
          <w:rFonts w:hint="eastAsia"/>
        </w:rPr>
        <w:t>企业发布职位后，查看简历和简历筛选以及面试邀请操作，在“招聘管理”栏目，招聘管理分为“候选人（投了简历的所有候选人）”、“面试日程（发了面试邀请函的面试日程查询）”和“简历库（所有简历，标记了面试阶段）”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0" distR="0">
            <wp:extent cx="5688330" cy="2330450"/>
            <wp:effectExtent l="0" t="0" r="11430" b="127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8</w:t>
      </w:r>
      <w:r>
        <w:fldChar w:fldCharType="end"/>
      </w:r>
      <w:r>
        <w:t xml:space="preserve">  </w:t>
      </w:r>
      <w:r>
        <w:rPr>
          <w:rFonts w:hint="eastAsia"/>
        </w:rPr>
        <w:t>新简历列表</w:t>
      </w:r>
    </w:p>
    <w:p>
      <w:pPr>
        <w:ind w:firstLine="480"/>
      </w:pPr>
      <w:r>
        <w:rPr>
          <w:rFonts w:hint="eastAsia"/>
        </w:rPr>
        <w:t>在简历列表点击人员名称，可以查看求职人员简历，在每个阶段都可标注是否合适，合适则继续往下一步操作，不合适则选择不合适理由标记为不合适。</w:t>
      </w:r>
    </w:p>
    <w:p>
      <w:pPr>
        <w:ind w:firstLine="480"/>
      </w:pPr>
      <w:r>
        <w:rPr>
          <w:rFonts w:hint="eastAsia"/>
        </w:rPr>
        <w:t>通过初筛之后，可以在线发送面试邀请，在“初筛”列表，点击“面试邀请”，填写面试时间和备注信息，发送给面试人员，如图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0" distR="0">
            <wp:extent cx="5688330" cy="3681095"/>
            <wp:effectExtent l="0" t="0" r="11430" b="698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9</w:t>
      </w:r>
      <w:r>
        <w:fldChar w:fldCharType="end"/>
      </w:r>
      <w:r>
        <w:t xml:space="preserve">  </w:t>
      </w:r>
      <w:r>
        <w:rPr>
          <w:rFonts w:hint="eastAsia"/>
        </w:rPr>
        <w:t>面试邀请</w:t>
      </w:r>
    </w:p>
    <w:p>
      <w:pPr>
        <w:ind w:firstLine="480"/>
      </w:pPr>
      <w:r>
        <w:rPr>
          <w:rFonts w:hint="eastAsia"/>
        </w:rPr>
        <w:t>发送面试邀请之后，可以在“面试”列表，按候选人姓名、日期等条件查询面试安排，面试</w:t>
      </w:r>
      <w:r>
        <w:rPr>
          <w:rFonts w:hint="eastAsia"/>
          <w:lang w:val="en-US" w:eastAsia="zh-CN"/>
        </w:rPr>
        <w:t>完成</w:t>
      </w:r>
      <w:r>
        <w:rPr>
          <w:rFonts w:hint="eastAsia"/>
        </w:rPr>
        <w:t>可以录用就点击“录用”按钮，标记为录用状态，如果不合适则选择不合适理由，标记为不合适状态，如图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0" distR="0">
            <wp:extent cx="5688330" cy="3483610"/>
            <wp:effectExtent l="0" t="0" r="1143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10</w:t>
      </w:r>
      <w:r>
        <w:fldChar w:fldCharType="end"/>
      </w:r>
      <w:r>
        <w:t xml:space="preserve">  </w:t>
      </w:r>
      <w:r>
        <w:rPr>
          <w:rFonts w:hint="eastAsia"/>
        </w:rPr>
        <w:t>面试日程查询</w:t>
      </w:r>
    </w:p>
    <w:p>
      <w:pPr>
        <w:ind w:firstLine="480"/>
      </w:pPr>
      <w:r>
        <w:rPr>
          <w:rFonts w:hint="eastAsia"/>
        </w:rPr>
        <w:t>在简历库可以查看所有处理过的简历，每个候选人都显示了当前阶段，如图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0" distR="0">
            <wp:extent cx="5688330" cy="2500630"/>
            <wp:effectExtent l="0" t="0" r="11430" b="139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rPr>
          <w:rFonts w:hint="eastAsia"/>
        </w:rPr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11</w:t>
      </w:r>
      <w:r>
        <w:fldChar w:fldCharType="end"/>
      </w:r>
      <w:r>
        <w:t xml:space="preserve">  </w:t>
      </w:r>
      <w:r>
        <w:rPr>
          <w:rFonts w:hint="eastAsia"/>
        </w:rPr>
        <w:t>简历库</w:t>
      </w:r>
    </w:p>
    <w:p>
      <w:pPr>
        <w:rPr>
          <w:rFonts w:hint="eastAsia"/>
        </w:rPr>
      </w:pP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备注1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每天会定时（一到两次）以短信或者站内消息的方式提醒待处理的新简历数量等信息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备注2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系统会自动处理过期未处理的简历为不合适，过期时间目前初设定为48小时，简历有效处理状态一般为“不合适”、“邀请面试”、“录用”</w:t>
      </w:r>
    </w:p>
    <w:p>
      <w:pPr>
        <w:rPr>
          <w:rFonts w:hint="eastAsia"/>
        </w:rPr>
      </w:pPr>
    </w:p>
    <w:p>
      <w:pPr>
        <w:pStyle w:val="4"/>
      </w:pPr>
      <w:bookmarkStart w:id="77" w:name="_Toc10297"/>
      <w:r>
        <w:rPr>
          <w:rFonts w:hint="eastAsia"/>
        </w:rPr>
        <w:t>职位</w:t>
      </w:r>
      <w:r>
        <w:rPr>
          <w:rFonts w:hint="eastAsia"/>
          <w:lang w:val="en-US" w:eastAsia="zh-CN"/>
        </w:rPr>
        <w:t>发布</w:t>
      </w:r>
      <w:bookmarkEnd w:id="77"/>
    </w:p>
    <w:p>
      <w:pPr>
        <w:ind w:firstLine="480"/>
      </w:pPr>
      <w:r>
        <w:rPr>
          <w:rFonts w:hint="eastAsia"/>
        </w:rPr>
        <w:t>企业需要发布招聘职位时，点击导航栏的“职位发布”，快捷操作栏下，点击“发布职位”，如图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114300" distR="114300">
            <wp:extent cx="5676900" cy="2799715"/>
            <wp:effectExtent l="0" t="0" r="7620" b="4445"/>
            <wp:docPr id="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5"/>
        <w:rPr>
          <w:rFonts w:hint="eastAsia"/>
        </w:rPr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5</w:t>
      </w:r>
      <w:r>
        <w:fldChar w:fldCharType="end"/>
      </w:r>
      <w:r>
        <w:t xml:space="preserve">  </w:t>
      </w:r>
      <w:r>
        <w:rPr>
          <w:rFonts w:hint="eastAsia"/>
        </w:rPr>
        <w:t>发布职位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ind w:firstLine="480"/>
      </w:pPr>
      <w:r>
        <w:rPr>
          <w:rFonts w:hint="eastAsia"/>
        </w:rPr>
        <w:t>在发布职位界面，输入职位名称、职位描述、薪资等信息，点击“提交”按钮，提交招聘职位，如图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所示：。</w:t>
      </w:r>
    </w:p>
    <w:p>
      <w:pPr>
        <w:ind w:firstLine="480"/>
      </w:pPr>
      <w:r>
        <w:drawing>
          <wp:inline distT="0" distB="0" distL="114300" distR="114300">
            <wp:extent cx="5682615" cy="2792095"/>
            <wp:effectExtent l="0" t="0" r="1905" b="1206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6</w:t>
      </w:r>
      <w:r>
        <w:fldChar w:fldCharType="end"/>
      </w:r>
      <w:r>
        <w:t xml:space="preserve">  </w:t>
      </w:r>
      <w:r>
        <w:rPr>
          <w:rFonts w:hint="eastAsia"/>
        </w:rPr>
        <w:t>职位信息</w:t>
      </w:r>
    </w:p>
    <w:p>
      <w:pPr>
        <w:ind w:firstLine="480"/>
      </w:pPr>
      <w:r>
        <w:rPr>
          <w:rFonts w:hint="eastAsia"/>
        </w:rPr>
        <w:t>提交之后，显示的状态是“未审核”，需要等待学校审核通过，该职位才能发布到网站，如图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114300" distR="114300">
            <wp:extent cx="5688330" cy="2756535"/>
            <wp:effectExtent l="0" t="0" r="11430" b="1905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7</w:t>
      </w:r>
      <w:r>
        <w:fldChar w:fldCharType="end"/>
      </w:r>
      <w:r>
        <w:t xml:space="preserve">  </w:t>
      </w:r>
      <w:r>
        <w:rPr>
          <w:rFonts w:hint="eastAsia"/>
        </w:rPr>
        <w:t>招聘职位</w:t>
      </w:r>
    </w:p>
    <w:p>
      <w:pPr>
        <w:ind w:firstLine="480"/>
      </w:pPr>
      <w:r>
        <w:rPr>
          <w:rFonts w:hint="eastAsia"/>
        </w:rPr>
        <w:t>如果招满，可以点击“停招”，停招之后网站不会再显示此职位，以后要重新招聘，还可以编辑之后重新发布，</w:t>
      </w:r>
      <w:r>
        <w:rPr>
          <w:rFonts w:hint="eastAsia"/>
          <w:color w:val="FF0000"/>
        </w:rPr>
        <w:t>需要注意的是，每次重新发布还是需要经过学校审核，并且发布的职位只有选择的关联学校学生才能看到</w:t>
      </w:r>
      <w:r>
        <w:rPr>
          <w:rFonts w:hint="eastAsia"/>
        </w:rPr>
        <w:t>。</w:t>
      </w:r>
    </w:p>
    <w:p>
      <w:pPr>
        <w:pStyle w:val="4"/>
      </w:pPr>
      <w:bookmarkStart w:id="78" w:name="_Toc8944"/>
      <w:r>
        <w:rPr>
          <w:rFonts w:hint="eastAsia"/>
        </w:rPr>
        <w:t>企业信息维护</w:t>
      </w:r>
      <w:bookmarkEnd w:id="78"/>
    </w:p>
    <w:p>
      <w:pPr>
        <w:ind w:firstLine="480"/>
      </w:pPr>
      <w:r>
        <w:rPr>
          <w:rFonts w:hint="eastAsia"/>
        </w:rPr>
        <w:t>企业用户认证审核通过之后，登录系统，点击导航栏“我的企业”，设置企业网址、公司简介</w:t>
      </w:r>
      <w:r>
        <w:rPr>
          <w:rFonts w:hint="eastAsia"/>
          <w:lang w:val="en-US" w:eastAsia="zh-CN"/>
        </w:rPr>
        <w:t>和公司招聘职位统计管理</w:t>
      </w:r>
      <w:r>
        <w:rPr>
          <w:rFonts w:hint="eastAsia"/>
        </w:rPr>
        <w:t>，点击“添加”/“编辑”可进行添加和修改操作。如图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114300" distR="114300">
            <wp:extent cx="5676900" cy="2781935"/>
            <wp:effectExtent l="0" t="0" r="7620" b="6985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2</w:t>
      </w:r>
      <w:r>
        <w:fldChar w:fldCharType="end"/>
      </w:r>
      <w:r>
        <w:t xml:space="preserve">  </w:t>
      </w:r>
      <w:r>
        <w:rPr>
          <w:rFonts w:hint="eastAsia"/>
        </w:rPr>
        <w:t>企业信息维护</w:t>
      </w:r>
    </w:p>
    <w:p/>
    <w:p>
      <w:pPr>
        <w:rPr>
          <w:rFonts w:hint="eastAsia"/>
        </w:rPr>
      </w:pPr>
    </w:p>
    <w:p>
      <w:pPr>
        <w:pStyle w:val="4"/>
      </w:pPr>
      <w:bookmarkStart w:id="79" w:name="_Toc25925"/>
      <w:bookmarkStart w:id="80" w:name="_Toc1495"/>
      <w:r>
        <w:rPr>
          <w:rFonts w:hint="eastAsia"/>
        </w:rPr>
        <w:t>招聘设置</w:t>
      </w:r>
      <w:bookmarkEnd w:id="79"/>
      <w:bookmarkEnd w:id="80"/>
    </w:p>
    <w:p>
      <w:pPr>
        <w:ind w:firstLine="480"/>
      </w:pPr>
      <w:r>
        <w:rPr>
          <w:rFonts w:hint="eastAsia"/>
        </w:rPr>
        <w:t>企业用户登录之后，可以对招聘发布者和面试信息进行模板设置，点击导航栏“招聘设置”，在“人事信息”添加招聘人员</w:t>
      </w:r>
      <w:r>
        <w:rPr>
          <w:rFonts w:hint="eastAsia"/>
          <w:lang w:val="en-US" w:eastAsia="zh-CN"/>
        </w:rPr>
        <w:t>HR</w:t>
      </w:r>
      <w:r>
        <w:rPr>
          <w:rFonts w:hint="eastAsia"/>
        </w:rPr>
        <w:t>信息，在“面试信息”，点击“新增面试信息”/“编辑”可进行添加和修改操作。如图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和</w:t>
      </w:r>
      <w:r>
        <w:fldChar w:fldCharType="begin"/>
      </w:r>
      <w:r>
        <w:rPr>
          <w:rFonts w:hint="eastAsia"/>
        </w:rPr>
        <w:instrText xml:space="preserve">STYLEREF 2 \s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如图 \* ARABIC \s 2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所示：</w:t>
      </w:r>
    </w:p>
    <w:p>
      <w:pPr>
        <w:ind w:firstLine="480"/>
      </w:pPr>
      <w:r>
        <w:drawing>
          <wp:inline distT="0" distB="0" distL="114300" distR="114300">
            <wp:extent cx="5676900" cy="2770505"/>
            <wp:effectExtent l="0" t="0" r="7620" b="3175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3</w:t>
      </w:r>
      <w:r>
        <w:fldChar w:fldCharType="end"/>
      </w:r>
      <w:r>
        <w:t xml:space="preserve">  </w:t>
      </w:r>
      <w:r>
        <w:rPr>
          <w:rFonts w:hint="eastAsia"/>
        </w:rPr>
        <w:t>添加人事信息</w:t>
      </w:r>
    </w:p>
    <w:p>
      <w:pPr>
        <w:ind w:firstLine="480"/>
      </w:pPr>
      <w:r>
        <w:drawing>
          <wp:inline distT="0" distB="0" distL="114300" distR="114300">
            <wp:extent cx="5676900" cy="2761615"/>
            <wp:effectExtent l="0" t="0" r="7620" b="12065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图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3.3</w:t>
      </w:r>
      <w:r>
        <w:fldChar w:fldCharType="end"/>
      </w:r>
      <w:r>
        <w:noBreakHyphen/>
      </w:r>
      <w:r>
        <w:fldChar w:fldCharType="begin"/>
      </w:r>
      <w:r>
        <w:rPr>
          <w:rFonts w:hint="eastAsia"/>
        </w:rPr>
        <w:instrText xml:space="preserve">SEQ 图 \* ARABIC \s 2</w:instrText>
      </w:r>
      <w:r>
        <w:fldChar w:fldCharType="separate"/>
      </w:r>
      <w:r>
        <w:t>4</w:t>
      </w:r>
      <w:r>
        <w:fldChar w:fldCharType="end"/>
      </w:r>
      <w:r>
        <w:t xml:space="preserve">  </w:t>
      </w:r>
      <w:r>
        <w:rPr>
          <w:rFonts w:hint="eastAsia"/>
        </w:rPr>
        <w:t>面试信息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备注1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：人事信息（hr基本信息），添加成功后，会展示在招聘职位详情页面供应聘学生查询；面试信息添加成功后，可在发送面试邀请的时候选择面试人信息供应聘学生查看联系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13" w:type="first"/>
      <w:footerReference r:id="rId16" w:type="first"/>
      <w:footerReference r:id="rId14" w:type="default"/>
      <w:headerReference r:id="rId12" w:type="even"/>
      <w:footerReference r:id="rId15" w:type="even"/>
      <w:pgSz w:w="11906" w:h="16838"/>
      <w:pgMar w:top="1440" w:right="1474" w:bottom="1440" w:left="1474" w:header="851" w:footer="896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6748429"/>
    </w:sdtPr>
    <w:sdtContent>
      <w:p>
        <w:pPr>
          <w:pStyle w:val="7"/>
          <w:ind w:firstLine="0" w:firstLineChars="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II</w:t>
        </w:r>
        <w:r>
          <w:fldChar w:fldCharType="end"/>
        </w:r>
        <w:r>
          <w:rPr>
            <w:rFonts w:hint="eastAsia"/>
          </w:rPr>
          <w:t>页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62550873"/>
    </w:sdtPr>
    <w:sdtContent>
      <w:p>
        <w:pPr>
          <w:pStyle w:val="7"/>
          <w:ind w:firstLine="0" w:firstLineChars="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  <w:r>
          <w:rPr>
            <w:rFonts w:hint="eastAsia"/>
          </w:rPr>
          <w:t>页</w:t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776054"/>
    </w:sdtPr>
    <w:sdtContent>
      <w:p>
        <w:pPr>
          <w:pStyle w:val="7"/>
          <w:ind w:firstLine="0" w:firstLineChars="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  <w:r>
          <w:rPr>
            <w:rFonts w:hint="eastAsia"/>
          </w:rPr>
          <w:t>页</w:t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ind w:firstLine="0" w:firstLineChars="0"/>
      <w:jc w:val="distribute"/>
    </w:pPr>
    <w:r>
      <w:rPr>
        <w:rFonts w:hint="eastAsia"/>
      </w:rPr>
      <w:t xml:space="preserve">职通云 </w:t>
    </w:r>
    <w:r>
      <w:t xml:space="preserve">                                                         </w:t>
    </w:r>
    <w:r>
      <w:rPr>
        <w:rFonts w:hint="eastAsia"/>
      </w:rPr>
      <w:t xml:space="preserve"> 用户</w:t>
    </w:r>
    <w:r>
      <w:t>使用</w:t>
    </w:r>
    <w:r>
      <w:rPr>
        <w:rFonts w:hint="eastAsia"/>
      </w:rPr>
      <w:t>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ind w:firstLine="0" w:firstLineChars="0"/>
      <w:jc w:val="distribu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ind w:firstLine="0" w:firstLineChars="0"/>
      <w:jc w:val="distribute"/>
    </w:pPr>
    <w:r>
      <w:rPr>
        <w:rFonts w:hint="eastAsia"/>
      </w:rPr>
      <w:t xml:space="preserve">职通云 </w:t>
    </w:r>
    <w:r>
      <w:t xml:space="preserve">                                   </w:t>
    </w:r>
    <w:r>
      <w:rPr>
        <w:rFonts w:hint="eastAsia"/>
      </w:rPr>
      <w:t xml:space="preserve"> </w:t>
    </w:r>
    <w:r>
      <w:t xml:space="preserve">                   </w:t>
    </w:r>
    <w:r>
      <w:rPr>
        <w:rFonts w:hint="eastAsia"/>
      </w:rPr>
      <w:t xml:space="preserve"> 用户</w:t>
    </w:r>
    <w:r>
      <w:t>使用说明书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0329A"/>
    <w:multiLevelType w:val="multilevel"/>
    <w:tmpl w:val="0710329A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9886DE9"/>
    <w:multiLevelType w:val="multilevel"/>
    <w:tmpl w:val="59886DE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7B5549BE"/>
    <w:multiLevelType w:val="multilevel"/>
    <w:tmpl w:val="7B5549BE"/>
    <w:lvl w:ilvl="0" w:tentative="0">
      <w:start w:val="1"/>
      <w:numFmt w:val="decimal"/>
      <w:pStyle w:val="2"/>
      <w:suff w:val="space"/>
      <w:lvlText w:val="第%1章"/>
      <w:lvlJc w:val="center"/>
      <w:pPr>
        <w:ind w:left="0" w:firstLine="288"/>
      </w:pPr>
      <w:rPr>
        <w:rFonts w:hint="eastAsia" w:ascii="黑体" w:hAnsi="黑体" w:eastAsia="黑体"/>
        <w:b/>
        <w:i w:val="0"/>
        <w:sz w:val="36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hAnsi="黑体" w:eastAsia="黑体"/>
        <w:b/>
        <w:i w:val="0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710" w:firstLine="0"/>
      </w:pPr>
      <w:rPr>
        <w:rFonts w:hint="eastAsia" w:ascii="黑体" w:hAnsi="黑体" w:eastAsia="黑体"/>
        <w:b/>
        <w:i w:val="0"/>
        <w:sz w:val="30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 w:ascii="黑体" w:hAnsi="黑体" w:eastAsia="黑体"/>
        <w:b/>
        <w:i w:val="0"/>
        <w:sz w:val="28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 w:ascii="黑体" w:hAnsi="黑体" w:eastAsia="黑体"/>
        <w:b/>
        <w:i w:val="0"/>
        <w:sz w:val="24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ascii="黑体" w:hAnsi="黑体" w:eastAsia="黑体"/>
        <w:b/>
        <w:i w:val="0"/>
        <w:sz w:val="21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eastAsia" w:ascii="黑体" w:hAnsi="黑体" w:eastAsia="黑体"/>
        <w:b/>
        <w:i w:val="0"/>
        <w:sz w:val="21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 w:ascii="黑体" w:hAnsi="黑体" w:eastAsia="黑体"/>
        <w:b w:val="0"/>
        <w:i w:val="0"/>
        <w:sz w:val="21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 w:ascii="黑体" w:hAnsi="黑体" w:eastAsia="黑体"/>
        <w:b w:val="0"/>
        <w:i w:val="0"/>
        <w:sz w:val="21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A4E01"/>
    <w:rsid w:val="03147D3C"/>
    <w:rsid w:val="032D5923"/>
    <w:rsid w:val="03495F3B"/>
    <w:rsid w:val="04FE7B5B"/>
    <w:rsid w:val="0531069D"/>
    <w:rsid w:val="098058EE"/>
    <w:rsid w:val="0A486CEF"/>
    <w:rsid w:val="1167671F"/>
    <w:rsid w:val="13251E28"/>
    <w:rsid w:val="13C236E9"/>
    <w:rsid w:val="159A660F"/>
    <w:rsid w:val="1AAF0DC6"/>
    <w:rsid w:val="1CAC2573"/>
    <w:rsid w:val="1F09401A"/>
    <w:rsid w:val="1FDD1779"/>
    <w:rsid w:val="22490C2F"/>
    <w:rsid w:val="247643E9"/>
    <w:rsid w:val="26655B65"/>
    <w:rsid w:val="28CF75AE"/>
    <w:rsid w:val="28D07B7E"/>
    <w:rsid w:val="2A19268F"/>
    <w:rsid w:val="2A805A2C"/>
    <w:rsid w:val="2C493A69"/>
    <w:rsid w:val="2E166338"/>
    <w:rsid w:val="2F5627B3"/>
    <w:rsid w:val="2FD81056"/>
    <w:rsid w:val="30E043A1"/>
    <w:rsid w:val="315C6B5C"/>
    <w:rsid w:val="32FF0E20"/>
    <w:rsid w:val="334F2FD0"/>
    <w:rsid w:val="34514851"/>
    <w:rsid w:val="3A114C3C"/>
    <w:rsid w:val="3BA52C5C"/>
    <w:rsid w:val="3D28526A"/>
    <w:rsid w:val="3F020BA9"/>
    <w:rsid w:val="41794E61"/>
    <w:rsid w:val="465735A0"/>
    <w:rsid w:val="4A2A77D2"/>
    <w:rsid w:val="4A2E2820"/>
    <w:rsid w:val="4C3A577B"/>
    <w:rsid w:val="4D5F1C5D"/>
    <w:rsid w:val="4EDA389C"/>
    <w:rsid w:val="51DE4EE0"/>
    <w:rsid w:val="52927419"/>
    <w:rsid w:val="52E34351"/>
    <w:rsid w:val="53DF3C21"/>
    <w:rsid w:val="541E6D6E"/>
    <w:rsid w:val="55BC2820"/>
    <w:rsid w:val="57E83E0B"/>
    <w:rsid w:val="57ED5DC8"/>
    <w:rsid w:val="57F92BCC"/>
    <w:rsid w:val="58B5727E"/>
    <w:rsid w:val="58BB0F91"/>
    <w:rsid w:val="5AF921C0"/>
    <w:rsid w:val="5C612F08"/>
    <w:rsid w:val="5C6C4602"/>
    <w:rsid w:val="5D0B42B0"/>
    <w:rsid w:val="5D1E4406"/>
    <w:rsid w:val="5DB157FD"/>
    <w:rsid w:val="5DDD26CA"/>
    <w:rsid w:val="5E4114FE"/>
    <w:rsid w:val="61EB2F5B"/>
    <w:rsid w:val="62B90749"/>
    <w:rsid w:val="63F31BB7"/>
    <w:rsid w:val="645E6389"/>
    <w:rsid w:val="64E075EF"/>
    <w:rsid w:val="6516695F"/>
    <w:rsid w:val="65A32C1B"/>
    <w:rsid w:val="663F72D2"/>
    <w:rsid w:val="66A74826"/>
    <w:rsid w:val="674D32C3"/>
    <w:rsid w:val="68AB5CC0"/>
    <w:rsid w:val="69BF374D"/>
    <w:rsid w:val="6B670926"/>
    <w:rsid w:val="6CA85BCD"/>
    <w:rsid w:val="6D7C1D90"/>
    <w:rsid w:val="6E3E0D25"/>
    <w:rsid w:val="70270D9E"/>
    <w:rsid w:val="71320337"/>
    <w:rsid w:val="726C065B"/>
    <w:rsid w:val="73893036"/>
    <w:rsid w:val="73A3134F"/>
    <w:rsid w:val="73C340E1"/>
    <w:rsid w:val="74027E70"/>
    <w:rsid w:val="753731FF"/>
    <w:rsid w:val="76264F06"/>
    <w:rsid w:val="7627093A"/>
    <w:rsid w:val="765F1BE5"/>
    <w:rsid w:val="76AE6E14"/>
    <w:rsid w:val="79483D91"/>
    <w:rsid w:val="79AF7935"/>
    <w:rsid w:val="79C16EEB"/>
    <w:rsid w:val="79FC3239"/>
    <w:rsid w:val="7A00379C"/>
    <w:rsid w:val="7C57407C"/>
    <w:rsid w:val="7CC50E41"/>
    <w:rsid w:val="7E01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240" w:after="120" w:line="240" w:lineRule="auto"/>
      <w:ind w:firstLine="0" w:firstLineChars="0"/>
      <w:jc w:val="center"/>
      <w:outlineLvl w:val="0"/>
    </w:pPr>
    <w:rPr>
      <w:rFonts w:ascii="黑体" w:hAnsi="黑体" w:eastAsia="黑体" w:cs="黑体"/>
      <w:b/>
      <w:bCs/>
      <w:kern w:val="44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numPr>
        <w:ilvl w:val="1"/>
        <w:numId w:val="1"/>
      </w:numPr>
      <w:spacing w:before="240" w:after="120" w:line="240" w:lineRule="auto"/>
      <w:ind w:firstLineChars="0"/>
      <w:jc w:val="left"/>
      <w:outlineLvl w:val="1"/>
    </w:pPr>
    <w:rPr>
      <w:rFonts w:ascii="黑体" w:hAnsi="黑体" w:eastAsia="黑体" w:cs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240" w:after="120" w:line="240" w:lineRule="auto"/>
      <w:ind w:firstLineChars="0"/>
      <w:jc w:val="left"/>
      <w:outlineLvl w:val="2"/>
    </w:pPr>
    <w:rPr>
      <w:rFonts w:ascii="黑体" w:hAnsi="黑体" w:eastAsia="黑体" w:cs="黑体"/>
      <w:b/>
      <w:bCs/>
      <w:sz w:val="30"/>
      <w:szCs w:val="30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35"/>
    <w:pPr>
      <w:ind w:firstLine="0" w:firstLineChars="0"/>
      <w:jc w:val="center"/>
    </w:pPr>
    <w:rPr>
      <w:b/>
      <w:sz w:val="21"/>
      <w:szCs w:val="21"/>
    </w:rPr>
  </w:style>
  <w:style w:type="paragraph" w:styleId="6">
    <w:name w:val="toc 3"/>
    <w:basedOn w:val="1"/>
    <w:next w:val="1"/>
    <w:unhideWhenUsed/>
    <w:qFormat/>
    <w:uiPriority w:val="39"/>
    <w:pPr>
      <w:ind w:left="400" w:leftChars="400" w:firstLine="0" w:firstLineChars="0"/>
    </w:pPr>
    <w:rPr>
      <w:sz w:val="21"/>
      <w:szCs w:val="21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ind w:firstLine="0" w:firstLineChars="0"/>
    </w:pPr>
    <w:rPr>
      <w:b/>
      <w:sz w:val="21"/>
      <w:szCs w:val="21"/>
    </w:rPr>
  </w:style>
  <w:style w:type="paragraph" w:styleId="10">
    <w:name w:val="toc 2"/>
    <w:basedOn w:val="1"/>
    <w:next w:val="1"/>
    <w:unhideWhenUsed/>
    <w:qFormat/>
    <w:uiPriority w:val="39"/>
    <w:pPr>
      <w:ind w:left="200" w:leftChars="200" w:firstLine="0" w:firstLineChars="0"/>
    </w:pPr>
    <w:rPr>
      <w:sz w:val="21"/>
      <w:szCs w:val="21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文题"/>
    <w:basedOn w:val="1"/>
    <w:qFormat/>
    <w:uiPriority w:val="0"/>
    <w:pPr>
      <w:ind w:firstLine="0" w:firstLineChars="0"/>
      <w:jc w:val="center"/>
    </w:pPr>
    <w:rPr>
      <w:b/>
      <w:sz w:val="48"/>
      <w:szCs w:val="48"/>
    </w:rPr>
  </w:style>
  <w:style w:type="paragraph" w:styleId="16">
    <w:name w:val="List Paragraph"/>
    <w:basedOn w:val="1"/>
    <w:semiHidden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13.png"/><Relationship Id="rId41" Type="http://schemas.openxmlformats.org/officeDocument/2006/relationships/image" Target="media/image12.png"/><Relationship Id="rId40" Type="http://schemas.openxmlformats.org/officeDocument/2006/relationships/image" Target="media/image11.png"/><Relationship Id="rId4" Type="http://schemas.openxmlformats.org/officeDocument/2006/relationships/header" Target="header2.xml"/><Relationship Id="rId39" Type="http://schemas.openxmlformats.org/officeDocument/2006/relationships/image" Target="media/image10.png"/><Relationship Id="rId38" Type="http://schemas.openxmlformats.org/officeDocument/2006/relationships/image" Target="media/image9.png"/><Relationship Id="rId37" Type="http://schemas.openxmlformats.org/officeDocument/2006/relationships/image" Target="media/image8.png"/><Relationship Id="rId36" Type="http://schemas.openxmlformats.org/officeDocument/2006/relationships/image" Target="media/image7.png"/><Relationship Id="rId35" Type="http://schemas.openxmlformats.org/officeDocument/2006/relationships/image" Target="media/image6.png"/><Relationship Id="rId34" Type="http://schemas.openxmlformats.org/officeDocument/2006/relationships/image" Target="media/image5.png"/><Relationship Id="rId33" Type="http://schemas.openxmlformats.org/officeDocument/2006/relationships/image" Target="media/image4.png"/><Relationship Id="rId32" Type="http://schemas.openxmlformats.org/officeDocument/2006/relationships/image" Target="media/image3.png"/><Relationship Id="rId31" Type="http://schemas.openxmlformats.org/officeDocument/2006/relationships/image" Target="media/image2.png"/><Relationship Id="rId30" Type="http://schemas.openxmlformats.org/officeDocument/2006/relationships/diagramColors" Target="diagrams/colors3.xml"/><Relationship Id="rId3" Type="http://schemas.openxmlformats.org/officeDocument/2006/relationships/header" Target="header1.xml"/><Relationship Id="rId29" Type="http://schemas.openxmlformats.org/officeDocument/2006/relationships/diagramQuickStyle" Target="diagrams/quickStyle3.xml"/><Relationship Id="rId28" Type="http://schemas.openxmlformats.org/officeDocument/2006/relationships/diagramLayout" Target="diagrams/layout3.xml"/><Relationship Id="rId27" Type="http://schemas.openxmlformats.org/officeDocument/2006/relationships/diagramData" Target="diagrams/data3.xml"/><Relationship Id="rId26" Type="http://schemas.openxmlformats.org/officeDocument/2006/relationships/diagramColors" Target="diagrams/colors2.xml"/><Relationship Id="rId25" Type="http://schemas.openxmlformats.org/officeDocument/2006/relationships/diagramQuickStyle" Target="diagrams/quickStyle2.xml"/><Relationship Id="rId24" Type="http://schemas.openxmlformats.org/officeDocument/2006/relationships/diagramLayout" Target="diagrams/layout2.xml"/><Relationship Id="rId23" Type="http://schemas.openxmlformats.org/officeDocument/2006/relationships/diagramData" Target="diagrams/data2.xml"/><Relationship Id="rId22" Type="http://schemas.openxmlformats.org/officeDocument/2006/relationships/diagramColors" Target="diagrams/colors1.xml"/><Relationship Id="rId21" Type="http://schemas.openxmlformats.org/officeDocument/2006/relationships/diagramQuickStyle" Target="diagrams/quickStyle1.xml"/><Relationship Id="rId20" Type="http://schemas.openxmlformats.org/officeDocument/2006/relationships/diagramLayout" Target="diagrams/layout1.xml"/><Relationship Id="rId2" Type="http://schemas.openxmlformats.org/officeDocument/2006/relationships/settings" Target="settings.xml"/><Relationship Id="rId19" Type="http://schemas.openxmlformats.org/officeDocument/2006/relationships/diagramData" Target="diagrams/data1.xml"/><Relationship Id="rId18" Type="http://schemas.openxmlformats.org/officeDocument/2006/relationships/image" Target="media/image1.jpeg"/><Relationship Id="rId17" Type="http://schemas.openxmlformats.org/officeDocument/2006/relationships/theme" Target="theme/theme1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A6CEA7-E541-4647-8DF9-B56142F204A7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DA9DBC39-6D3E-4C37-AA65-3DB23B1FEB65}">
      <dgm:prSet phldrT="[文本]"/>
      <dgm:spPr/>
      <dgm:t>
        <a:bodyPr/>
        <a:p>
          <a:r>
            <a:rPr lang="zh-CN" altLang="en-US"/>
            <a:t>用户注册</a:t>
          </a:r>
        </a:p>
      </dgm:t>
    </dgm:pt>
    <dgm:pt modelId="{67868E05-25B2-4D50-9FB2-2B807E0F2796}" cxnId="{51B03DFF-DFD4-437A-842B-9B5400F8D3E7}" type="parTrans">
      <dgm:prSet/>
      <dgm:spPr/>
      <dgm:t>
        <a:bodyPr/>
        <a:p>
          <a:endParaRPr lang="zh-CN" altLang="en-US"/>
        </a:p>
      </dgm:t>
    </dgm:pt>
    <dgm:pt modelId="{302C6F1B-0467-4D99-912A-7375FB3E525A}" cxnId="{51B03DFF-DFD4-437A-842B-9B5400F8D3E7}" type="sibTrans">
      <dgm:prSet/>
      <dgm:spPr/>
      <dgm:t>
        <a:bodyPr/>
        <a:p>
          <a:endParaRPr lang="zh-CN" altLang="en-US"/>
        </a:p>
      </dgm:t>
    </dgm:pt>
    <dgm:pt modelId="{4FEF77D1-A8AF-4998-B1E5-736D68E52D80}">
      <dgm:prSet phldrT="[文本]"/>
      <dgm:spPr/>
      <dgm:t>
        <a:bodyPr/>
        <a:p>
          <a:r>
            <a:rPr lang="zh-CN" altLang="en-US"/>
            <a:t>绑定信息认证</a:t>
          </a:r>
        </a:p>
      </dgm:t>
    </dgm:pt>
    <dgm:pt modelId="{9C294610-BC91-46F0-9BE7-AEA2DCF16040}" cxnId="{CB2DBB5A-C104-45E8-AA9D-5BD3050802E3}" type="parTrans">
      <dgm:prSet/>
      <dgm:spPr/>
      <dgm:t>
        <a:bodyPr/>
        <a:p>
          <a:endParaRPr lang="zh-CN" altLang="en-US"/>
        </a:p>
      </dgm:t>
    </dgm:pt>
    <dgm:pt modelId="{F312780F-8B1B-470E-95C8-0E9ED3595180}" cxnId="{CB2DBB5A-C104-45E8-AA9D-5BD3050802E3}" type="sibTrans">
      <dgm:prSet/>
      <dgm:spPr/>
      <dgm:t>
        <a:bodyPr/>
        <a:p>
          <a:endParaRPr lang="zh-CN" altLang="en-US"/>
        </a:p>
      </dgm:t>
    </dgm:pt>
    <dgm:pt modelId="{58A40CF4-7674-4109-B563-F8C5415C1055}">
      <dgm:prSet phldrT="[文本]"/>
      <dgm:spPr/>
      <dgm:t>
        <a:bodyPr/>
        <a:p>
          <a:r>
            <a:rPr lang="zh-CN" altLang="en-US"/>
            <a:t>学校审核</a:t>
          </a:r>
        </a:p>
      </dgm:t>
    </dgm:pt>
    <dgm:pt modelId="{977A4B9F-ABF6-43D0-B8EE-CED7488C4A8F}" cxnId="{DB057B14-9685-4F6C-BB28-1E6EAD82090D}" type="parTrans">
      <dgm:prSet/>
      <dgm:spPr/>
      <dgm:t>
        <a:bodyPr/>
        <a:p>
          <a:endParaRPr lang="zh-CN" altLang="en-US"/>
        </a:p>
      </dgm:t>
    </dgm:pt>
    <dgm:pt modelId="{395B9410-056F-45E2-B7A8-795A7C87D3DE}" cxnId="{DB057B14-9685-4F6C-BB28-1E6EAD82090D}" type="sibTrans">
      <dgm:prSet/>
      <dgm:spPr/>
      <dgm:t>
        <a:bodyPr/>
        <a:p>
          <a:endParaRPr lang="zh-CN" altLang="en-US"/>
        </a:p>
      </dgm:t>
    </dgm:pt>
    <dgm:pt modelId="{4116140F-7AC0-4381-A464-DB2699AF509D}" type="pres">
      <dgm:prSet presAssocID="{B3A6CEA7-E541-4647-8DF9-B56142F204A7}" presName="Name0" presStyleCnt="0">
        <dgm:presLayoutVars>
          <dgm:dir/>
          <dgm:resizeHandles val="exact"/>
        </dgm:presLayoutVars>
      </dgm:prSet>
      <dgm:spPr/>
    </dgm:pt>
    <dgm:pt modelId="{11FD0CAC-0069-4700-AD10-FB9958ECC102}" type="pres">
      <dgm:prSet presAssocID="{DA9DBC39-6D3E-4C37-AA65-3DB23B1FEB65}" presName="node" presStyleLbl="node1" presStyleIdx="0" presStyleCnt="3">
        <dgm:presLayoutVars>
          <dgm:bulletEnabled val="1"/>
        </dgm:presLayoutVars>
      </dgm:prSet>
      <dgm:spPr/>
    </dgm:pt>
    <dgm:pt modelId="{0F72B955-1F58-480F-B9D1-778C1CAFB4D8}" type="pres">
      <dgm:prSet presAssocID="{302C6F1B-0467-4D99-912A-7375FB3E525A}" presName="sibTrans" presStyleLbl="sibTrans2D1" presStyleIdx="0" presStyleCnt="2"/>
      <dgm:spPr/>
    </dgm:pt>
    <dgm:pt modelId="{E7EDB838-FCC2-42CB-98A5-47E8A0AFC039}" type="pres">
      <dgm:prSet presAssocID="{302C6F1B-0467-4D99-912A-7375FB3E525A}" presName="connectorText" presStyleLbl="sibTrans2D1" presStyleIdx="0" presStyleCnt="2"/>
      <dgm:spPr/>
    </dgm:pt>
    <dgm:pt modelId="{CA9A1FAB-F53A-4E1A-8C40-BEEE065C8DBE}" type="pres">
      <dgm:prSet presAssocID="{4FEF77D1-A8AF-4998-B1E5-736D68E52D80}" presName="node" presStyleLbl="node1" presStyleIdx="1" presStyleCnt="3">
        <dgm:presLayoutVars>
          <dgm:bulletEnabled val="1"/>
        </dgm:presLayoutVars>
      </dgm:prSet>
      <dgm:spPr/>
    </dgm:pt>
    <dgm:pt modelId="{5331D2B9-5F4B-4A3C-B55D-67EB7E82A846}" type="pres">
      <dgm:prSet presAssocID="{F312780F-8B1B-470E-95C8-0E9ED3595180}" presName="sibTrans" presStyleLbl="sibTrans2D1" presStyleIdx="1" presStyleCnt="2"/>
      <dgm:spPr/>
    </dgm:pt>
    <dgm:pt modelId="{99AF636B-C0C9-4A69-96CD-75DC8ABCC010}" type="pres">
      <dgm:prSet presAssocID="{F312780F-8B1B-470E-95C8-0E9ED3595180}" presName="connectorText" presStyleLbl="sibTrans2D1" presStyleIdx="1" presStyleCnt="2"/>
      <dgm:spPr/>
    </dgm:pt>
    <dgm:pt modelId="{A4380022-01A6-4E7C-AB35-FACD94C2B692}" type="pres">
      <dgm:prSet presAssocID="{58A40CF4-7674-4109-B563-F8C5415C1055}" presName="node" presStyleLbl="node1" presStyleIdx="2" presStyleCnt="3">
        <dgm:presLayoutVars>
          <dgm:bulletEnabled val="1"/>
        </dgm:presLayoutVars>
      </dgm:prSet>
      <dgm:spPr/>
    </dgm:pt>
  </dgm:ptLst>
  <dgm:cxnLst>
    <dgm:cxn modelId="{DB057B14-9685-4F6C-BB28-1E6EAD82090D}" srcId="{B3A6CEA7-E541-4647-8DF9-B56142F204A7}" destId="{58A40CF4-7674-4109-B563-F8C5415C1055}" srcOrd="2" destOrd="0" parTransId="{977A4B9F-ABF6-43D0-B8EE-CED7488C4A8F}" sibTransId="{395B9410-056F-45E2-B7A8-795A7C87D3DE}"/>
    <dgm:cxn modelId="{02FEFB2D-1CC3-48BC-AF60-C919E1109B80}" type="presOf" srcId="{F312780F-8B1B-470E-95C8-0E9ED3595180}" destId="{5331D2B9-5F4B-4A3C-B55D-67EB7E82A846}" srcOrd="0" destOrd="0" presId="urn:microsoft.com/office/officeart/2005/8/layout/process1"/>
    <dgm:cxn modelId="{784F383C-7F9F-4F72-9EC4-9E5E5E4EB96C}" type="presOf" srcId="{DA9DBC39-6D3E-4C37-AA65-3DB23B1FEB65}" destId="{11FD0CAC-0069-4700-AD10-FB9958ECC102}" srcOrd="0" destOrd="0" presId="urn:microsoft.com/office/officeart/2005/8/layout/process1"/>
    <dgm:cxn modelId="{C03B623F-1A80-4F41-8766-E179B8679B1E}" type="presOf" srcId="{B3A6CEA7-E541-4647-8DF9-B56142F204A7}" destId="{4116140F-7AC0-4381-A464-DB2699AF509D}" srcOrd="0" destOrd="0" presId="urn:microsoft.com/office/officeart/2005/8/layout/process1"/>
    <dgm:cxn modelId="{7F9D3B5E-F364-4BB9-AE69-3115F5B26DC9}" type="presOf" srcId="{4FEF77D1-A8AF-4998-B1E5-736D68E52D80}" destId="{CA9A1FAB-F53A-4E1A-8C40-BEEE065C8DBE}" srcOrd="0" destOrd="0" presId="urn:microsoft.com/office/officeart/2005/8/layout/process1"/>
    <dgm:cxn modelId="{8330F56C-03CD-4837-95F3-B1995F415B88}" type="presOf" srcId="{58A40CF4-7674-4109-B563-F8C5415C1055}" destId="{A4380022-01A6-4E7C-AB35-FACD94C2B692}" srcOrd="0" destOrd="0" presId="urn:microsoft.com/office/officeart/2005/8/layout/process1"/>
    <dgm:cxn modelId="{40CA4B52-563A-45FD-A86C-24B5E6C93484}" type="presOf" srcId="{302C6F1B-0467-4D99-912A-7375FB3E525A}" destId="{E7EDB838-FCC2-42CB-98A5-47E8A0AFC039}" srcOrd="1" destOrd="0" presId="urn:microsoft.com/office/officeart/2005/8/layout/process1"/>
    <dgm:cxn modelId="{CB2DBB5A-C104-45E8-AA9D-5BD3050802E3}" srcId="{B3A6CEA7-E541-4647-8DF9-B56142F204A7}" destId="{4FEF77D1-A8AF-4998-B1E5-736D68E52D80}" srcOrd="1" destOrd="0" parTransId="{9C294610-BC91-46F0-9BE7-AEA2DCF16040}" sibTransId="{F312780F-8B1B-470E-95C8-0E9ED3595180}"/>
    <dgm:cxn modelId="{AE85B9AA-DE1B-4892-BA6C-0747F7295974}" type="presOf" srcId="{F312780F-8B1B-470E-95C8-0E9ED3595180}" destId="{99AF636B-C0C9-4A69-96CD-75DC8ABCC010}" srcOrd="1" destOrd="0" presId="urn:microsoft.com/office/officeart/2005/8/layout/process1"/>
    <dgm:cxn modelId="{6EC9C1AE-1EFE-433A-851B-734E3AFCEED2}" type="presOf" srcId="{302C6F1B-0467-4D99-912A-7375FB3E525A}" destId="{0F72B955-1F58-480F-B9D1-778C1CAFB4D8}" srcOrd="0" destOrd="0" presId="urn:microsoft.com/office/officeart/2005/8/layout/process1"/>
    <dgm:cxn modelId="{51B03DFF-DFD4-437A-842B-9B5400F8D3E7}" srcId="{B3A6CEA7-E541-4647-8DF9-B56142F204A7}" destId="{DA9DBC39-6D3E-4C37-AA65-3DB23B1FEB65}" srcOrd="0" destOrd="0" parTransId="{67868E05-25B2-4D50-9FB2-2B807E0F2796}" sibTransId="{302C6F1B-0467-4D99-912A-7375FB3E525A}"/>
    <dgm:cxn modelId="{58F6517C-3618-41FA-AAF1-9FF86B3D783B}" type="presParOf" srcId="{4116140F-7AC0-4381-A464-DB2699AF509D}" destId="{11FD0CAC-0069-4700-AD10-FB9958ECC102}" srcOrd="0" destOrd="0" presId="urn:microsoft.com/office/officeart/2005/8/layout/process1"/>
    <dgm:cxn modelId="{AC886287-CC3D-4B66-9E7E-72AF045BA9D7}" type="presParOf" srcId="{4116140F-7AC0-4381-A464-DB2699AF509D}" destId="{0F72B955-1F58-480F-B9D1-778C1CAFB4D8}" srcOrd="1" destOrd="0" presId="urn:microsoft.com/office/officeart/2005/8/layout/process1"/>
    <dgm:cxn modelId="{2E1F3137-CD18-42E4-8850-703B6B9E92A5}" type="presParOf" srcId="{0F72B955-1F58-480F-B9D1-778C1CAFB4D8}" destId="{E7EDB838-FCC2-42CB-98A5-47E8A0AFC039}" srcOrd="0" destOrd="0" presId="urn:microsoft.com/office/officeart/2005/8/layout/process1"/>
    <dgm:cxn modelId="{0001EAC6-7C46-45BC-BDF0-52FC22D90DE6}" type="presParOf" srcId="{4116140F-7AC0-4381-A464-DB2699AF509D}" destId="{CA9A1FAB-F53A-4E1A-8C40-BEEE065C8DBE}" srcOrd="2" destOrd="0" presId="urn:microsoft.com/office/officeart/2005/8/layout/process1"/>
    <dgm:cxn modelId="{C46CF638-F4E6-4DBB-95D9-C06DDED4ECAD}" type="presParOf" srcId="{4116140F-7AC0-4381-A464-DB2699AF509D}" destId="{5331D2B9-5F4B-4A3C-B55D-67EB7E82A846}" srcOrd="3" destOrd="0" presId="urn:microsoft.com/office/officeart/2005/8/layout/process1"/>
    <dgm:cxn modelId="{6D375550-9BB6-47E6-AC32-7B977C18972D}" type="presParOf" srcId="{5331D2B9-5F4B-4A3C-B55D-67EB7E82A846}" destId="{99AF636B-C0C9-4A69-96CD-75DC8ABCC010}" srcOrd="0" destOrd="0" presId="urn:microsoft.com/office/officeart/2005/8/layout/process1"/>
    <dgm:cxn modelId="{C25A5BB6-C8DD-4D2F-A0B5-36CCEE662CF0}" type="presParOf" srcId="{4116140F-7AC0-4381-A464-DB2699AF509D}" destId="{A4380022-01A6-4E7C-AB35-FACD94C2B692}" srcOrd="4" destOrd="0" presId="urn:microsoft.com/office/officeart/2005/8/layout/process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A6CEA7-E541-4647-8DF9-B56142F204A7}" type="doc">
      <dgm:prSet loTypeId="urn:microsoft.com/office/officeart/2005/8/layout/process1" loCatId="process" qsTypeId="urn:microsoft.com/office/officeart/2005/8/quickstyle/simple1#2" qsCatId="simple" csTypeId="urn:microsoft.com/office/officeart/2005/8/colors/accent1_2#2" csCatId="accent1" phldr="1"/>
      <dgm:spPr/>
    </dgm:pt>
    <dgm:pt modelId="{DA9DBC39-6D3E-4C37-AA65-3DB23B1FEB65}">
      <dgm:prSet phldrT="[文本]"/>
      <dgm:spPr/>
      <dgm:t>
        <a:bodyPr/>
        <a:p>
          <a:r>
            <a:rPr lang="zh-CN" altLang="en-US"/>
            <a:t>企业发布职位</a:t>
          </a:r>
        </a:p>
      </dgm:t>
    </dgm:pt>
    <dgm:pt modelId="{67868E05-25B2-4D50-9FB2-2B807E0F2796}" cxnId="{51B03DFF-DFD4-437A-842B-9B5400F8D3E7}" type="parTrans">
      <dgm:prSet/>
      <dgm:spPr/>
      <dgm:t>
        <a:bodyPr/>
        <a:p>
          <a:endParaRPr lang="zh-CN" altLang="en-US"/>
        </a:p>
      </dgm:t>
    </dgm:pt>
    <dgm:pt modelId="{302C6F1B-0467-4D99-912A-7375FB3E525A}" cxnId="{51B03DFF-DFD4-437A-842B-9B5400F8D3E7}" type="sibTrans">
      <dgm:prSet/>
      <dgm:spPr/>
      <dgm:t>
        <a:bodyPr/>
        <a:p>
          <a:endParaRPr lang="zh-CN" altLang="en-US"/>
        </a:p>
      </dgm:t>
    </dgm:pt>
    <dgm:pt modelId="{4FEF77D1-A8AF-4998-B1E5-736D68E52D80}">
      <dgm:prSet phldrT="[文本]"/>
      <dgm:spPr/>
      <dgm:t>
        <a:bodyPr/>
        <a:p>
          <a:r>
            <a:rPr lang="zh-CN" altLang="en-US"/>
            <a:t>学校审核</a:t>
          </a:r>
        </a:p>
      </dgm:t>
    </dgm:pt>
    <dgm:pt modelId="{9C294610-BC91-46F0-9BE7-AEA2DCF16040}" cxnId="{CB2DBB5A-C104-45E8-AA9D-5BD3050802E3}" type="parTrans">
      <dgm:prSet/>
      <dgm:spPr/>
      <dgm:t>
        <a:bodyPr/>
        <a:p>
          <a:endParaRPr lang="zh-CN" altLang="en-US"/>
        </a:p>
      </dgm:t>
    </dgm:pt>
    <dgm:pt modelId="{F312780F-8B1B-470E-95C8-0E9ED3595180}" cxnId="{CB2DBB5A-C104-45E8-AA9D-5BD3050802E3}" type="sibTrans">
      <dgm:prSet/>
      <dgm:spPr/>
      <dgm:t>
        <a:bodyPr/>
        <a:p>
          <a:endParaRPr lang="zh-CN" altLang="en-US"/>
        </a:p>
      </dgm:t>
    </dgm:pt>
    <dgm:pt modelId="{58A40CF4-7674-4109-B563-F8C5415C1055}">
      <dgm:prSet phldrT="[文本]"/>
      <dgm:spPr/>
      <dgm:t>
        <a:bodyPr/>
        <a:p>
          <a:r>
            <a:rPr lang="zh-CN" altLang="en-US"/>
            <a:t>查看应聘人员</a:t>
          </a:r>
        </a:p>
      </dgm:t>
    </dgm:pt>
    <dgm:pt modelId="{977A4B9F-ABF6-43D0-B8EE-CED7488C4A8F}" cxnId="{DB057B14-9685-4F6C-BB28-1E6EAD82090D}" type="parTrans">
      <dgm:prSet/>
      <dgm:spPr/>
      <dgm:t>
        <a:bodyPr/>
        <a:p>
          <a:endParaRPr lang="zh-CN" altLang="en-US"/>
        </a:p>
      </dgm:t>
    </dgm:pt>
    <dgm:pt modelId="{395B9410-056F-45E2-B7A8-795A7C87D3DE}" cxnId="{DB057B14-9685-4F6C-BB28-1E6EAD82090D}" type="sibTrans">
      <dgm:prSet/>
      <dgm:spPr/>
      <dgm:t>
        <a:bodyPr/>
        <a:p>
          <a:endParaRPr lang="zh-CN" altLang="en-US"/>
        </a:p>
      </dgm:t>
    </dgm:pt>
    <dgm:pt modelId="{98B568EA-4CF2-4F14-B69D-A72C80B848E8}">
      <dgm:prSet phldrT="[文本]"/>
      <dgm:spPr/>
      <dgm:t>
        <a:bodyPr/>
        <a:p>
          <a:r>
            <a:rPr lang="zh-CN" altLang="en-US"/>
            <a:t>筛选简历</a:t>
          </a:r>
        </a:p>
      </dgm:t>
    </dgm:pt>
    <dgm:pt modelId="{01C7CC71-C4B3-4260-AF01-8C352B24CAD4}" cxnId="{AC37BEAF-0DC6-4807-9597-C61B2609D0FB}" type="parTrans">
      <dgm:prSet/>
      <dgm:spPr/>
      <dgm:t>
        <a:bodyPr/>
        <a:p>
          <a:endParaRPr lang="zh-CN" altLang="en-US"/>
        </a:p>
      </dgm:t>
    </dgm:pt>
    <dgm:pt modelId="{9D790957-CCBF-485B-A301-A9CD75F64354}" cxnId="{AC37BEAF-0DC6-4807-9597-C61B2609D0FB}" type="sibTrans">
      <dgm:prSet/>
      <dgm:spPr/>
      <dgm:t>
        <a:bodyPr/>
        <a:p>
          <a:endParaRPr lang="zh-CN" altLang="en-US"/>
        </a:p>
      </dgm:t>
    </dgm:pt>
    <dgm:pt modelId="{C242CB1A-A96A-4494-8603-DF040E7EB3BC}">
      <dgm:prSet phldrT="[文本]"/>
      <dgm:spPr/>
      <dgm:t>
        <a:bodyPr/>
        <a:p>
          <a:r>
            <a:rPr lang="zh-CN" altLang="en-US"/>
            <a:t>发面试邀请</a:t>
          </a:r>
        </a:p>
      </dgm:t>
    </dgm:pt>
    <dgm:pt modelId="{BA96DD42-0252-42A2-A1F6-9949F9CCA8EF}" cxnId="{882FEAAD-B5A8-4BE4-AB33-75EDF79D31F4}" type="parTrans">
      <dgm:prSet/>
      <dgm:spPr/>
      <dgm:t>
        <a:bodyPr/>
        <a:p>
          <a:endParaRPr lang="zh-CN" altLang="en-US"/>
        </a:p>
      </dgm:t>
    </dgm:pt>
    <dgm:pt modelId="{6EFABD56-DD28-4C09-9FD3-54006915D50D}" cxnId="{882FEAAD-B5A8-4BE4-AB33-75EDF79D31F4}" type="sibTrans">
      <dgm:prSet/>
      <dgm:spPr/>
      <dgm:t>
        <a:bodyPr/>
        <a:p>
          <a:endParaRPr lang="zh-CN" altLang="en-US"/>
        </a:p>
      </dgm:t>
    </dgm:pt>
    <dgm:pt modelId="{1483717A-75E7-4C29-B64D-14CC3203B05E}">
      <dgm:prSet phldrT="[文本]"/>
      <dgm:spPr/>
      <dgm:t>
        <a:bodyPr/>
        <a:p>
          <a:r>
            <a:rPr lang="zh-CN" altLang="en-US"/>
            <a:t>发</a:t>
          </a:r>
          <a:r>
            <a:rPr lang="en-US" altLang="zh-CN"/>
            <a:t>offer</a:t>
          </a:r>
          <a:endParaRPr lang="zh-CN" altLang="en-US"/>
        </a:p>
      </dgm:t>
    </dgm:pt>
    <dgm:pt modelId="{5B077D2E-1E60-46FD-AB70-65089C8FDB9F}" cxnId="{3E4F8CA8-900C-4FFF-A21C-C0FD5B6B099A}" type="parTrans">
      <dgm:prSet/>
      <dgm:spPr/>
      <dgm:t>
        <a:bodyPr/>
        <a:p>
          <a:endParaRPr lang="zh-CN" altLang="en-US"/>
        </a:p>
      </dgm:t>
    </dgm:pt>
    <dgm:pt modelId="{CAC3982E-1E8C-4D69-9A0A-1F2329EEB25D}" cxnId="{3E4F8CA8-900C-4FFF-A21C-C0FD5B6B099A}" type="sibTrans">
      <dgm:prSet/>
      <dgm:spPr/>
      <dgm:t>
        <a:bodyPr/>
        <a:p>
          <a:endParaRPr lang="zh-CN" altLang="en-US"/>
        </a:p>
      </dgm:t>
    </dgm:pt>
    <dgm:pt modelId="{4116140F-7AC0-4381-A464-DB2699AF509D}" type="pres">
      <dgm:prSet presAssocID="{B3A6CEA7-E541-4647-8DF9-B56142F204A7}" presName="Name0" presStyleCnt="0">
        <dgm:presLayoutVars>
          <dgm:dir/>
          <dgm:resizeHandles val="exact"/>
        </dgm:presLayoutVars>
      </dgm:prSet>
      <dgm:spPr/>
    </dgm:pt>
    <dgm:pt modelId="{11FD0CAC-0069-4700-AD10-FB9958ECC102}" type="pres">
      <dgm:prSet presAssocID="{DA9DBC39-6D3E-4C37-AA65-3DB23B1FEB65}" presName="node" presStyleLbl="node1" presStyleIdx="0" presStyleCnt="6">
        <dgm:presLayoutVars>
          <dgm:bulletEnabled val="1"/>
        </dgm:presLayoutVars>
      </dgm:prSet>
      <dgm:spPr/>
    </dgm:pt>
    <dgm:pt modelId="{0F72B955-1F58-480F-B9D1-778C1CAFB4D8}" type="pres">
      <dgm:prSet presAssocID="{302C6F1B-0467-4D99-912A-7375FB3E525A}" presName="sibTrans" presStyleLbl="sibTrans2D1" presStyleIdx="0" presStyleCnt="5"/>
      <dgm:spPr/>
    </dgm:pt>
    <dgm:pt modelId="{E7EDB838-FCC2-42CB-98A5-47E8A0AFC039}" type="pres">
      <dgm:prSet presAssocID="{302C6F1B-0467-4D99-912A-7375FB3E525A}" presName="connectorText" presStyleLbl="sibTrans2D1" presStyleIdx="0" presStyleCnt="5"/>
      <dgm:spPr/>
    </dgm:pt>
    <dgm:pt modelId="{CA9A1FAB-F53A-4E1A-8C40-BEEE065C8DBE}" type="pres">
      <dgm:prSet presAssocID="{4FEF77D1-A8AF-4998-B1E5-736D68E52D80}" presName="node" presStyleLbl="node1" presStyleIdx="1" presStyleCnt="6">
        <dgm:presLayoutVars>
          <dgm:bulletEnabled val="1"/>
        </dgm:presLayoutVars>
      </dgm:prSet>
      <dgm:spPr/>
    </dgm:pt>
    <dgm:pt modelId="{5331D2B9-5F4B-4A3C-B55D-67EB7E82A846}" type="pres">
      <dgm:prSet presAssocID="{F312780F-8B1B-470E-95C8-0E9ED3595180}" presName="sibTrans" presStyleLbl="sibTrans2D1" presStyleIdx="1" presStyleCnt="5"/>
      <dgm:spPr/>
    </dgm:pt>
    <dgm:pt modelId="{99AF636B-C0C9-4A69-96CD-75DC8ABCC010}" type="pres">
      <dgm:prSet presAssocID="{F312780F-8B1B-470E-95C8-0E9ED3595180}" presName="connectorText" presStyleLbl="sibTrans2D1" presStyleIdx="1" presStyleCnt="5"/>
      <dgm:spPr/>
    </dgm:pt>
    <dgm:pt modelId="{A4380022-01A6-4E7C-AB35-FACD94C2B692}" type="pres">
      <dgm:prSet presAssocID="{58A40CF4-7674-4109-B563-F8C5415C1055}" presName="node" presStyleLbl="node1" presStyleIdx="2" presStyleCnt="6">
        <dgm:presLayoutVars>
          <dgm:bulletEnabled val="1"/>
        </dgm:presLayoutVars>
      </dgm:prSet>
      <dgm:spPr/>
    </dgm:pt>
    <dgm:pt modelId="{D9BF626D-2DDA-4D94-9896-09AA6FDA96A6}" type="pres">
      <dgm:prSet presAssocID="{395B9410-056F-45E2-B7A8-795A7C87D3DE}" presName="sibTrans" presStyleLbl="sibTrans2D1" presStyleIdx="2" presStyleCnt="5"/>
      <dgm:spPr/>
    </dgm:pt>
    <dgm:pt modelId="{ACEC7AE5-7F16-4485-9C8F-9D7448E1B24C}" type="pres">
      <dgm:prSet presAssocID="{395B9410-056F-45E2-B7A8-795A7C87D3DE}" presName="connectorText" presStyleLbl="sibTrans2D1" presStyleIdx="2" presStyleCnt="5"/>
      <dgm:spPr/>
    </dgm:pt>
    <dgm:pt modelId="{60AB2CA3-C791-4D8A-B51F-08CDE5133414}" type="pres">
      <dgm:prSet presAssocID="{98B568EA-4CF2-4F14-B69D-A72C80B848E8}" presName="node" presStyleLbl="node1" presStyleIdx="3" presStyleCnt="6">
        <dgm:presLayoutVars>
          <dgm:bulletEnabled val="1"/>
        </dgm:presLayoutVars>
      </dgm:prSet>
      <dgm:spPr/>
    </dgm:pt>
    <dgm:pt modelId="{078F3D7F-0EF4-4248-8755-998F6B72DB21}" type="pres">
      <dgm:prSet presAssocID="{9D790957-CCBF-485B-A301-A9CD75F64354}" presName="sibTrans" presStyleLbl="sibTrans2D1" presStyleIdx="3" presStyleCnt="5"/>
      <dgm:spPr/>
    </dgm:pt>
    <dgm:pt modelId="{A08EAD52-F05E-4D28-9844-E36FD1D91116}" type="pres">
      <dgm:prSet presAssocID="{9D790957-CCBF-485B-A301-A9CD75F64354}" presName="connectorText" presStyleLbl="sibTrans2D1" presStyleIdx="3" presStyleCnt="5"/>
      <dgm:spPr/>
    </dgm:pt>
    <dgm:pt modelId="{651905B5-2F1D-4E2A-800E-4273187A8899}" type="pres">
      <dgm:prSet presAssocID="{C242CB1A-A96A-4494-8603-DF040E7EB3BC}" presName="node" presStyleLbl="node1" presStyleIdx="4" presStyleCnt="6">
        <dgm:presLayoutVars>
          <dgm:bulletEnabled val="1"/>
        </dgm:presLayoutVars>
      </dgm:prSet>
      <dgm:spPr/>
    </dgm:pt>
    <dgm:pt modelId="{BB464B84-7D4D-430C-B010-3E46F143F61C}" type="pres">
      <dgm:prSet presAssocID="{6EFABD56-DD28-4C09-9FD3-54006915D50D}" presName="sibTrans" presStyleLbl="sibTrans2D1" presStyleIdx="4" presStyleCnt="5"/>
      <dgm:spPr/>
    </dgm:pt>
    <dgm:pt modelId="{3F57B037-C160-4C63-8EB3-08CC3CC559DC}" type="pres">
      <dgm:prSet presAssocID="{6EFABD56-DD28-4C09-9FD3-54006915D50D}" presName="connectorText" presStyleLbl="sibTrans2D1" presStyleIdx="4" presStyleCnt="5"/>
      <dgm:spPr/>
    </dgm:pt>
    <dgm:pt modelId="{2A935B79-AD0D-45D1-9A03-C7E46DBB3191}" type="pres">
      <dgm:prSet presAssocID="{1483717A-75E7-4C29-B64D-14CC3203B05E}" presName="node" presStyleLbl="node1" presStyleIdx="5" presStyleCnt="6">
        <dgm:presLayoutVars>
          <dgm:bulletEnabled val="1"/>
        </dgm:presLayoutVars>
      </dgm:prSet>
      <dgm:spPr/>
    </dgm:pt>
  </dgm:ptLst>
  <dgm:cxnLst>
    <dgm:cxn modelId="{5A70E512-725A-45C6-9FE1-438C4056A3AD}" type="presOf" srcId="{9D790957-CCBF-485B-A301-A9CD75F64354}" destId="{A08EAD52-F05E-4D28-9844-E36FD1D91116}" srcOrd="1" destOrd="0" presId="urn:microsoft.com/office/officeart/2005/8/layout/process1"/>
    <dgm:cxn modelId="{1476D113-4248-4C3C-9C2D-A8E956F19EC3}" type="presOf" srcId="{395B9410-056F-45E2-B7A8-795A7C87D3DE}" destId="{ACEC7AE5-7F16-4485-9C8F-9D7448E1B24C}" srcOrd="1" destOrd="0" presId="urn:microsoft.com/office/officeart/2005/8/layout/process1"/>
    <dgm:cxn modelId="{DB057B14-9685-4F6C-BB28-1E6EAD82090D}" srcId="{B3A6CEA7-E541-4647-8DF9-B56142F204A7}" destId="{58A40CF4-7674-4109-B563-F8C5415C1055}" srcOrd="2" destOrd="0" parTransId="{977A4B9F-ABF6-43D0-B8EE-CED7488C4A8F}" sibTransId="{395B9410-056F-45E2-B7A8-795A7C87D3DE}"/>
    <dgm:cxn modelId="{7CF2171D-F946-4AE2-AFA2-27203A0ABC67}" type="presOf" srcId="{6EFABD56-DD28-4C09-9FD3-54006915D50D}" destId="{3F57B037-C160-4C63-8EB3-08CC3CC559DC}" srcOrd="1" destOrd="0" presId="urn:microsoft.com/office/officeart/2005/8/layout/process1"/>
    <dgm:cxn modelId="{02FEFB2D-1CC3-48BC-AF60-C919E1109B80}" type="presOf" srcId="{F312780F-8B1B-470E-95C8-0E9ED3595180}" destId="{5331D2B9-5F4B-4A3C-B55D-67EB7E82A846}" srcOrd="0" destOrd="0" presId="urn:microsoft.com/office/officeart/2005/8/layout/process1"/>
    <dgm:cxn modelId="{B2C11830-EFB6-4BBE-B4E9-81490E4349E0}" type="presOf" srcId="{9D790957-CCBF-485B-A301-A9CD75F64354}" destId="{078F3D7F-0EF4-4248-8755-998F6B72DB21}" srcOrd="0" destOrd="0" presId="urn:microsoft.com/office/officeart/2005/8/layout/process1"/>
    <dgm:cxn modelId="{784F383C-7F9F-4F72-9EC4-9E5E5E4EB96C}" type="presOf" srcId="{DA9DBC39-6D3E-4C37-AA65-3DB23B1FEB65}" destId="{11FD0CAC-0069-4700-AD10-FB9958ECC102}" srcOrd="0" destOrd="0" presId="urn:microsoft.com/office/officeart/2005/8/layout/process1"/>
    <dgm:cxn modelId="{C03B623F-1A80-4F41-8766-E179B8679B1E}" type="presOf" srcId="{B3A6CEA7-E541-4647-8DF9-B56142F204A7}" destId="{4116140F-7AC0-4381-A464-DB2699AF509D}" srcOrd="0" destOrd="0" presId="urn:microsoft.com/office/officeart/2005/8/layout/process1"/>
    <dgm:cxn modelId="{7F9D3B5E-F364-4BB9-AE69-3115F5B26DC9}" type="presOf" srcId="{4FEF77D1-A8AF-4998-B1E5-736D68E52D80}" destId="{CA9A1FAB-F53A-4E1A-8C40-BEEE065C8DBE}" srcOrd="0" destOrd="0" presId="urn:microsoft.com/office/officeart/2005/8/layout/process1"/>
    <dgm:cxn modelId="{8330F56C-03CD-4837-95F3-B1995F415B88}" type="presOf" srcId="{58A40CF4-7674-4109-B563-F8C5415C1055}" destId="{A4380022-01A6-4E7C-AB35-FACD94C2B692}" srcOrd="0" destOrd="0" presId="urn:microsoft.com/office/officeart/2005/8/layout/process1"/>
    <dgm:cxn modelId="{40CA4B52-563A-45FD-A86C-24B5E6C93484}" type="presOf" srcId="{302C6F1B-0467-4D99-912A-7375FB3E525A}" destId="{E7EDB838-FCC2-42CB-98A5-47E8A0AFC039}" srcOrd="1" destOrd="0" presId="urn:microsoft.com/office/officeart/2005/8/layout/process1"/>
    <dgm:cxn modelId="{CB2DBB5A-C104-45E8-AA9D-5BD3050802E3}" srcId="{B3A6CEA7-E541-4647-8DF9-B56142F204A7}" destId="{4FEF77D1-A8AF-4998-B1E5-736D68E52D80}" srcOrd="1" destOrd="0" parTransId="{9C294610-BC91-46F0-9BE7-AEA2DCF16040}" sibTransId="{F312780F-8B1B-470E-95C8-0E9ED3595180}"/>
    <dgm:cxn modelId="{3E4F8CA8-900C-4FFF-A21C-C0FD5B6B099A}" srcId="{B3A6CEA7-E541-4647-8DF9-B56142F204A7}" destId="{1483717A-75E7-4C29-B64D-14CC3203B05E}" srcOrd="5" destOrd="0" parTransId="{5B077D2E-1E60-46FD-AB70-65089C8FDB9F}" sibTransId="{CAC3982E-1E8C-4D69-9A0A-1F2329EEB25D}"/>
    <dgm:cxn modelId="{AE85B9AA-DE1B-4892-BA6C-0747F7295974}" type="presOf" srcId="{F312780F-8B1B-470E-95C8-0E9ED3595180}" destId="{99AF636B-C0C9-4A69-96CD-75DC8ABCC010}" srcOrd="1" destOrd="0" presId="urn:microsoft.com/office/officeart/2005/8/layout/process1"/>
    <dgm:cxn modelId="{882FEAAD-B5A8-4BE4-AB33-75EDF79D31F4}" srcId="{B3A6CEA7-E541-4647-8DF9-B56142F204A7}" destId="{C242CB1A-A96A-4494-8603-DF040E7EB3BC}" srcOrd="4" destOrd="0" parTransId="{BA96DD42-0252-42A2-A1F6-9949F9CCA8EF}" sibTransId="{6EFABD56-DD28-4C09-9FD3-54006915D50D}"/>
    <dgm:cxn modelId="{6EC9C1AE-1EFE-433A-851B-734E3AFCEED2}" type="presOf" srcId="{302C6F1B-0467-4D99-912A-7375FB3E525A}" destId="{0F72B955-1F58-480F-B9D1-778C1CAFB4D8}" srcOrd="0" destOrd="0" presId="urn:microsoft.com/office/officeart/2005/8/layout/process1"/>
    <dgm:cxn modelId="{243F62AF-D753-4162-8E3F-743E6E6F23DD}" type="presOf" srcId="{C242CB1A-A96A-4494-8603-DF040E7EB3BC}" destId="{651905B5-2F1D-4E2A-800E-4273187A8899}" srcOrd="0" destOrd="0" presId="urn:microsoft.com/office/officeart/2005/8/layout/process1"/>
    <dgm:cxn modelId="{AC37BEAF-0DC6-4807-9597-C61B2609D0FB}" srcId="{B3A6CEA7-E541-4647-8DF9-B56142F204A7}" destId="{98B568EA-4CF2-4F14-B69D-A72C80B848E8}" srcOrd="3" destOrd="0" parTransId="{01C7CC71-C4B3-4260-AF01-8C352B24CAD4}" sibTransId="{9D790957-CCBF-485B-A301-A9CD75F64354}"/>
    <dgm:cxn modelId="{4DCA51BA-1361-4C14-B048-F2671ABAE5D3}" type="presOf" srcId="{6EFABD56-DD28-4C09-9FD3-54006915D50D}" destId="{BB464B84-7D4D-430C-B010-3E46F143F61C}" srcOrd="0" destOrd="0" presId="urn:microsoft.com/office/officeart/2005/8/layout/process1"/>
    <dgm:cxn modelId="{96B505D0-769C-4615-B311-E8BB98EB7A5D}" type="presOf" srcId="{395B9410-056F-45E2-B7A8-795A7C87D3DE}" destId="{D9BF626D-2DDA-4D94-9896-09AA6FDA96A6}" srcOrd="0" destOrd="0" presId="urn:microsoft.com/office/officeart/2005/8/layout/process1"/>
    <dgm:cxn modelId="{32F72BDA-FDDA-45EA-A5BB-B96F6DF5D198}" type="presOf" srcId="{1483717A-75E7-4C29-B64D-14CC3203B05E}" destId="{2A935B79-AD0D-45D1-9A03-C7E46DBB3191}" srcOrd="0" destOrd="0" presId="urn:microsoft.com/office/officeart/2005/8/layout/process1"/>
    <dgm:cxn modelId="{06D899F7-FD02-4B64-9382-C2500E4DE676}" type="presOf" srcId="{98B568EA-4CF2-4F14-B69D-A72C80B848E8}" destId="{60AB2CA3-C791-4D8A-B51F-08CDE5133414}" srcOrd="0" destOrd="0" presId="urn:microsoft.com/office/officeart/2005/8/layout/process1"/>
    <dgm:cxn modelId="{51B03DFF-DFD4-437A-842B-9B5400F8D3E7}" srcId="{B3A6CEA7-E541-4647-8DF9-B56142F204A7}" destId="{DA9DBC39-6D3E-4C37-AA65-3DB23B1FEB65}" srcOrd="0" destOrd="0" parTransId="{67868E05-25B2-4D50-9FB2-2B807E0F2796}" sibTransId="{302C6F1B-0467-4D99-912A-7375FB3E525A}"/>
    <dgm:cxn modelId="{58F6517C-3618-41FA-AAF1-9FF86B3D783B}" type="presParOf" srcId="{4116140F-7AC0-4381-A464-DB2699AF509D}" destId="{11FD0CAC-0069-4700-AD10-FB9958ECC102}" srcOrd="0" destOrd="0" presId="urn:microsoft.com/office/officeart/2005/8/layout/process1"/>
    <dgm:cxn modelId="{AC886287-CC3D-4B66-9E7E-72AF045BA9D7}" type="presParOf" srcId="{4116140F-7AC0-4381-A464-DB2699AF509D}" destId="{0F72B955-1F58-480F-B9D1-778C1CAFB4D8}" srcOrd="1" destOrd="0" presId="urn:microsoft.com/office/officeart/2005/8/layout/process1"/>
    <dgm:cxn modelId="{2E1F3137-CD18-42E4-8850-703B6B9E92A5}" type="presParOf" srcId="{0F72B955-1F58-480F-B9D1-778C1CAFB4D8}" destId="{E7EDB838-FCC2-42CB-98A5-47E8A0AFC039}" srcOrd="0" destOrd="0" presId="urn:microsoft.com/office/officeart/2005/8/layout/process1"/>
    <dgm:cxn modelId="{0001EAC6-7C46-45BC-BDF0-52FC22D90DE6}" type="presParOf" srcId="{4116140F-7AC0-4381-A464-DB2699AF509D}" destId="{CA9A1FAB-F53A-4E1A-8C40-BEEE065C8DBE}" srcOrd="2" destOrd="0" presId="urn:microsoft.com/office/officeart/2005/8/layout/process1"/>
    <dgm:cxn modelId="{C46CF638-F4E6-4DBB-95D9-C06DDED4ECAD}" type="presParOf" srcId="{4116140F-7AC0-4381-A464-DB2699AF509D}" destId="{5331D2B9-5F4B-4A3C-B55D-67EB7E82A846}" srcOrd="3" destOrd="0" presId="urn:microsoft.com/office/officeart/2005/8/layout/process1"/>
    <dgm:cxn modelId="{6D375550-9BB6-47E6-AC32-7B977C18972D}" type="presParOf" srcId="{5331D2B9-5F4B-4A3C-B55D-67EB7E82A846}" destId="{99AF636B-C0C9-4A69-96CD-75DC8ABCC010}" srcOrd="0" destOrd="0" presId="urn:microsoft.com/office/officeart/2005/8/layout/process1"/>
    <dgm:cxn modelId="{C25A5BB6-C8DD-4D2F-A0B5-36CCEE662CF0}" type="presParOf" srcId="{4116140F-7AC0-4381-A464-DB2699AF509D}" destId="{A4380022-01A6-4E7C-AB35-FACD94C2B692}" srcOrd="4" destOrd="0" presId="urn:microsoft.com/office/officeart/2005/8/layout/process1"/>
    <dgm:cxn modelId="{15D7A8C5-675B-4138-9553-97FBF3966F22}" type="presParOf" srcId="{4116140F-7AC0-4381-A464-DB2699AF509D}" destId="{D9BF626D-2DDA-4D94-9896-09AA6FDA96A6}" srcOrd="5" destOrd="0" presId="urn:microsoft.com/office/officeart/2005/8/layout/process1"/>
    <dgm:cxn modelId="{7B3D8A23-BED9-4EEA-B252-58738FD1E2A6}" type="presParOf" srcId="{D9BF626D-2DDA-4D94-9896-09AA6FDA96A6}" destId="{ACEC7AE5-7F16-4485-9C8F-9D7448E1B24C}" srcOrd="0" destOrd="0" presId="urn:microsoft.com/office/officeart/2005/8/layout/process1"/>
    <dgm:cxn modelId="{365A1385-3FB1-41E6-9C9F-A7C80C19D8DC}" type="presParOf" srcId="{4116140F-7AC0-4381-A464-DB2699AF509D}" destId="{60AB2CA3-C791-4D8A-B51F-08CDE5133414}" srcOrd="6" destOrd="0" presId="urn:microsoft.com/office/officeart/2005/8/layout/process1"/>
    <dgm:cxn modelId="{1E21FA0B-200F-4209-B1F2-40219898EE36}" type="presParOf" srcId="{4116140F-7AC0-4381-A464-DB2699AF509D}" destId="{078F3D7F-0EF4-4248-8755-998F6B72DB21}" srcOrd="7" destOrd="0" presId="urn:microsoft.com/office/officeart/2005/8/layout/process1"/>
    <dgm:cxn modelId="{12355E06-2CA6-40D0-BC7F-445B2DE064DD}" type="presParOf" srcId="{078F3D7F-0EF4-4248-8755-998F6B72DB21}" destId="{A08EAD52-F05E-4D28-9844-E36FD1D91116}" srcOrd="0" destOrd="0" presId="urn:microsoft.com/office/officeart/2005/8/layout/process1"/>
    <dgm:cxn modelId="{75FC0FE1-6E03-4371-9570-B7978204A5EE}" type="presParOf" srcId="{4116140F-7AC0-4381-A464-DB2699AF509D}" destId="{651905B5-2F1D-4E2A-800E-4273187A8899}" srcOrd="8" destOrd="0" presId="urn:microsoft.com/office/officeart/2005/8/layout/process1"/>
    <dgm:cxn modelId="{2F72685B-90F1-4E91-B1EC-D8D03D832A43}" type="presParOf" srcId="{4116140F-7AC0-4381-A464-DB2699AF509D}" destId="{BB464B84-7D4D-430C-B010-3E46F143F61C}" srcOrd="9" destOrd="0" presId="urn:microsoft.com/office/officeart/2005/8/layout/process1"/>
    <dgm:cxn modelId="{E603BEDE-E227-4EEC-9F72-36CB5B39E795}" type="presParOf" srcId="{BB464B84-7D4D-430C-B010-3E46F143F61C}" destId="{3F57B037-C160-4C63-8EB3-08CC3CC559DC}" srcOrd="0" destOrd="0" presId="urn:microsoft.com/office/officeart/2005/8/layout/process1"/>
    <dgm:cxn modelId="{244D1B6E-3924-4750-A75C-26020094B7F0}" type="presParOf" srcId="{4116140F-7AC0-4381-A464-DB2699AF509D}" destId="{2A935B79-AD0D-45D1-9A03-C7E46DBB3191}" srcOrd="10" destOrd="0" presId="urn:microsoft.com/office/officeart/2005/8/layout/process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3A6CEA7-E541-4647-8DF9-B56142F204A7}" type="doc">
      <dgm:prSet loTypeId="urn:microsoft.com/office/officeart/2005/8/layout/process1" loCatId="process" qsTypeId="urn:microsoft.com/office/officeart/2005/8/quickstyle/simple1#3" qsCatId="simple" csTypeId="urn:microsoft.com/office/officeart/2005/8/colors/accent1_2#3" csCatId="accent1" phldr="1"/>
      <dgm:spPr/>
    </dgm:pt>
    <dgm:pt modelId="{DA9DBC39-6D3E-4C37-AA65-3DB23B1FEB65}">
      <dgm:prSet phldrT="[文本]"/>
      <dgm:spPr/>
      <dgm:t>
        <a:bodyPr/>
        <a:p>
          <a:r>
            <a:rPr lang="zh-CN" altLang="en-US"/>
            <a:t>学生投简历</a:t>
          </a:r>
        </a:p>
      </dgm:t>
    </dgm:pt>
    <dgm:pt modelId="{67868E05-25B2-4D50-9FB2-2B807E0F2796}" cxnId="{51B03DFF-DFD4-437A-842B-9B5400F8D3E7}" type="parTrans">
      <dgm:prSet/>
      <dgm:spPr/>
      <dgm:t>
        <a:bodyPr/>
        <a:p>
          <a:endParaRPr lang="zh-CN" altLang="en-US"/>
        </a:p>
      </dgm:t>
    </dgm:pt>
    <dgm:pt modelId="{302C6F1B-0467-4D99-912A-7375FB3E525A}" cxnId="{51B03DFF-DFD4-437A-842B-9B5400F8D3E7}" type="sibTrans">
      <dgm:prSet/>
      <dgm:spPr/>
      <dgm:t>
        <a:bodyPr/>
        <a:p>
          <a:endParaRPr lang="zh-CN" altLang="en-US"/>
        </a:p>
      </dgm:t>
    </dgm:pt>
    <dgm:pt modelId="{4FEF77D1-A8AF-4998-B1E5-736D68E52D80}">
      <dgm:prSet phldrT="[文本]"/>
      <dgm:spPr/>
      <dgm:t>
        <a:bodyPr/>
        <a:p>
          <a:r>
            <a:rPr lang="zh-CN" altLang="en-US"/>
            <a:t>学校简历分流</a:t>
          </a:r>
        </a:p>
      </dgm:t>
    </dgm:pt>
    <dgm:pt modelId="{9C294610-BC91-46F0-9BE7-AEA2DCF16040}" cxnId="{CB2DBB5A-C104-45E8-AA9D-5BD3050802E3}" type="parTrans">
      <dgm:prSet/>
      <dgm:spPr/>
      <dgm:t>
        <a:bodyPr/>
        <a:p>
          <a:endParaRPr lang="zh-CN" altLang="en-US"/>
        </a:p>
      </dgm:t>
    </dgm:pt>
    <dgm:pt modelId="{F312780F-8B1B-470E-95C8-0E9ED3595180}" cxnId="{CB2DBB5A-C104-45E8-AA9D-5BD3050802E3}" type="sibTrans">
      <dgm:prSet/>
      <dgm:spPr/>
      <dgm:t>
        <a:bodyPr/>
        <a:p>
          <a:endParaRPr lang="zh-CN" altLang="en-US"/>
        </a:p>
      </dgm:t>
    </dgm:pt>
    <dgm:pt modelId="{58A40CF4-7674-4109-B563-F8C5415C1055}">
      <dgm:prSet phldrT="[文本]"/>
      <dgm:spPr/>
      <dgm:t>
        <a:bodyPr/>
        <a:p>
          <a:r>
            <a:rPr lang="zh-CN" altLang="en-US"/>
            <a:t>查看投递箱</a:t>
          </a:r>
        </a:p>
      </dgm:t>
    </dgm:pt>
    <dgm:pt modelId="{977A4B9F-ABF6-43D0-B8EE-CED7488C4A8F}" cxnId="{DB057B14-9685-4F6C-BB28-1E6EAD82090D}" type="parTrans">
      <dgm:prSet/>
      <dgm:spPr/>
      <dgm:t>
        <a:bodyPr/>
        <a:p>
          <a:endParaRPr lang="zh-CN" altLang="en-US"/>
        </a:p>
      </dgm:t>
    </dgm:pt>
    <dgm:pt modelId="{395B9410-056F-45E2-B7A8-795A7C87D3DE}" cxnId="{DB057B14-9685-4F6C-BB28-1E6EAD82090D}" type="sibTrans">
      <dgm:prSet/>
      <dgm:spPr/>
      <dgm:t>
        <a:bodyPr/>
        <a:p>
          <a:endParaRPr lang="zh-CN" altLang="en-US"/>
        </a:p>
      </dgm:t>
    </dgm:pt>
    <dgm:pt modelId="{98B568EA-4CF2-4F14-B69D-A72C80B848E8}">
      <dgm:prSet phldrT="[文本]"/>
      <dgm:spPr/>
      <dgm:t>
        <a:bodyPr/>
        <a:p>
          <a:r>
            <a:rPr lang="zh-CN" altLang="en-US"/>
            <a:t>查看面试邀请</a:t>
          </a:r>
        </a:p>
      </dgm:t>
    </dgm:pt>
    <dgm:pt modelId="{01C7CC71-C4B3-4260-AF01-8C352B24CAD4}" cxnId="{AC37BEAF-0DC6-4807-9597-C61B2609D0FB}" type="parTrans">
      <dgm:prSet/>
      <dgm:spPr/>
      <dgm:t>
        <a:bodyPr/>
        <a:p>
          <a:endParaRPr lang="zh-CN" altLang="en-US"/>
        </a:p>
      </dgm:t>
    </dgm:pt>
    <dgm:pt modelId="{9D790957-CCBF-485B-A301-A9CD75F64354}" cxnId="{AC37BEAF-0DC6-4807-9597-C61B2609D0FB}" type="sibTrans">
      <dgm:prSet/>
      <dgm:spPr/>
      <dgm:t>
        <a:bodyPr/>
        <a:p>
          <a:endParaRPr lang="zh-CN" altLang="en-US"/>
        </a:p>
      </dgm:t>
    </dgm:pt>
    <dgm:pt modelId="{C242CB1A-A96A-4494-8603-DF040E7EB3BC}">
      <dgm:prSet phldrT="[文本]"/>
      <dgm:spPr/>
      <dgm:t>
        <a:bodyPr/>
        <a:p>
          <a:r>
            <a:rPr lang="zh-CN" altLang="en-US"/>
            <a:t>查看是否录用</a:t>
          </a:r>
        </a:p>
      </dgm:t>
    </dgm:pt>
    <dgm:pt modelId="{BA96DD42-0252-42A2-A1F6-9949F9CCA8EF}" cxnId="{882FEAAD-B5A8-4BE4-AB33-75EDF79D31F4}" type="parTrans">
      <dgm:prSet/>
      <dgm:spPr/>
      <dgm:t>
        <a:bodyPr/>
        <a:p>
          <a:endParaRPr lang="zh-CN" altLang="en-US"/>
        </a:p>
      </dgm:t>
    </dgm:pt>
    <dgm:pt modelId="{6EFABD56-DD28-4C09-9FD3-54006915D50D}" cxnId="{882FEAAD-B5A8-4BE4-AB33-75EDF79D31F4}" type="sibTrans">
      <dgm:prSet/>
      <dgm:spPr/>
      <dgm:t>
        <a:bodyPr/>
        <a:p>
          <a:endParaRPr lang="zh-CN" altLang="en-US"/>
        </a:p>
      </dgm:t>
    </dgm:pt>
    <dgm:pt modelId="{4116140F-7AC0-4381-A464-DB2699AF509D}" type="pres">
      <dgm:prSet presAssocID="{B3A6CEA7-E541-4647-8DF9-B56142F204A7}" presName="Name0" presStyleCnt="0">
        <dgm:presLayoutVars>
          <dgm:dir/>
          <dgm:resizeHandles val="exact"/>
        </dgm:presLayoutVars>
      </dgm:prSet>
      <dgm:spPr/>
    </dgm:pt>
    <dgm:pt modelId="{11FD0CAC-0069-4700-AD10-FB9958ECC102}" type="pres">
      <dgm:prSet presAssocID="{DA9DBC39-6D3E-4C37-AA65-3DB23B1FEB65}" presName="node" presStyleLbl="node1" presStyleIdx="0" presStyleCnt="5">
        <dgm:presLayoutVars>
          <dgm:bulletEnabled val="1"/>
        </dgm:presLayoutVars>
      </dgm:prSet>
      <dgm:spPr/>
    </dgm:pt>
    <dgm:pt modelId="{0F72B955-1F58-480F-B9D1-778C1CAFB4D8}" type="pres">
      <dgm:prSet presAssocID="{302C6F1B-0467-4D99-912A-7375FB3E525A}" presName="sibTrans" presStyleLbl="sibTrans2D1" presStyleIdx="0" presStyleCnt="4"/>
      <dgm:spPr/>
    </dgm:pt>
    <dgm:pt modelId="{E7EDB838-FCC2-42CB-98A5-47E8A0AFC039}" type="pres">
      <dgm:prSet presAssocID="{302C6F1B-0467-4D99-912A-7375FB3E525A}" presName="connectorText" presStyleLbl="sibTrans2D1" presStyleIdx="0" presStyleCnt="4"/>
      <dgm:spPr/>
    </dgm:pt>
    <dgm:pt modelId="{CA9A1FAB-F53A-4E1A-8C40-BEEE065C8DBE}" type="pres">
      <dgm:prSet presAssocID="{4FEF77D1-A8AF-4998-B1E5-736D68E52D80}" presName="node" presStyleLbl="node1" presStyleIdx="1" presStyleCnt="5">
        <dgm:presLayoutVars>
          <dgm:bulletEnabled val="1"/>
        </dgm:presLayoutVars>
      </dgm:prSet>
      <dgm:spPr/>
    </dgm:pt>
    <dgm:pt modelId="{5331D2B9-5F4B-4A3C-B55D-67EB7E82A846}" type="pres">
      <dgm:prSet presAssocID="{F312780F-8B1B-470E-95C8-0E9ED3595180}" presName="sibTrans" presStyleLbl="sibTrans2D1" presStyleIdx="1" presStyleCnt="4"/>
      <dgm:spPr/>
    </dgm:pt>
    <dgm:pt modelId="{99AF636B-C0C9-4A69-96CD-75DC8ABCC010}" type="pres">
      <dgm:prSet presAssocID="{F312780F-8B1B-470E-95C8-0E9ED3595180}" presName="connectorText" presStyleLbl="sibTrans2D1" presStyleIdx="1" presStyleCnt="4"/>
      <dgm:spPr/>
    </dgm:pt>
    <dgm:pt modelId="{A4380022-01A6-4E7C-AB35-FACD94C2B692}" type="pres">
      <dgm:prSet presAssocID="{58A40CF4-7674-4109-B563-F8C5415C1055}" presName="node" presStyleLbl="node1" presStyleIdx="2" presStyleCnt="5">
        <dgm:presLayoutVars>
          <dgm:bulletEnabled val="1"/>
        </dgm:presLayoutVars>
      </dgm:prSet>
      <dgm:spPr/>
    </dgm:pt>
    <dgm:pt modelId="{D9BF626D-2DDA-4D94-9896-09AA6FDA96A6}" type="pres">
      <dgm:prSet presAssocID="{395B9410-056F-45E2-B7A8-795A7C87D3DE}" presName="sibTrans" presStyleLbl="sibTrans2D1" presStyleIdx="2" presStyleCnt="4"/>
      <dgm:spPr/>
    </dgm:pt>
    <dgm:pt modelId="{ACEC7AE5-7F16-4485-9C8F-9D7448E1B24C}" type="pres">
      <dgm:prSet presAssocID="{395B9410-056F-45E2-B7A8-795A7C87D3DE}" presName="connectorText" presStyleLbl="sibTrans2D1" presStyleIdx="2" presStyleCnt="4"/>
      <dgm:spPr/>
    </dgm:pt>
    <dgm:pt modelId="{60AB2CA3-C791-4D8A-B51F-08CDE5133414}" type="pres">
      <dgm:prSet presAssocID="{98B568EA-4CF2-4F14-B69D-A72C80B848E8}" presName="node" presStyleLbl="node1" presStyleIdx="3" presStyleCnt="5">
        <dgm:presLayoutVars>
          <dgm:bulletEnabled val="1"/>
        </dgm:presLayoutVars>
      </dgm:prSet>
      <dgm:spPr/>
    </dgm:pt>
    <dgm:pt modelId="{078F3D7F-0EF4-4248-8755-998F6B72DB21}" type="pres">
      <dgm:prSet presAssocID="{9D790957-CCBF-485B-A301-A9CD75F64354}" presName="sibTrans" presStyleLbl="sibTrans2D1" presStyleIdx="3" presStyleCnt="4"/>
      <dgm:spPr/>
    </dgm:pt>
    <dgm:pt modelId="{A08EAD52-F05E-4D28-9844-E36FD1D91116}" type="pres">
      <dgm:prSet presAssocID="{9D790957-CCBF-485B-A301-A9CD75F64354}" presName="connectorText" presStyleLbl="sibTrans2D1" presStyleIdx="3" presStyleCnt="4"/>
      <dgm:spPr/>
    </dgm:pt>
    <dgm:pt modelId="{651905B5-2F1D-4E2A-800E-4273187A8899}" type="pres">
      <dgm:prSet presAssocID="{C242CB1A-A96A-4494-8603-DF040E7EB3BC}" presName="node" presStyleLbl="node1" presStyleIdx="4" presStyleCnt="5">
        <dgm:presLayoutVars>
          <dgm:bulletEnabled val="1"/>
        </dgm:presLayoutVars>
      </dgm:prSet>
      <dgm:spPr/>
    </dgm:pt>
  </dgm:ptLst>
  <dgm:cxnLst>
    <dgm:cxn modelId="{5A70E512-725A-45C6-9FE1-438C4056A3AD}" type="presOf" srcId="{9D790957-CCBF-485B-A301-A9CD75F64354}" destId="{A08EAD52-F05E-4D28-9844-E36FD1D91116}" srcOrd="1" destOrd="0" presId="urn:microsoft.com/office/officeart/2005/8/layout/process1"/>
    <dgm:cxn modelId="{1476D113-4248-4C3C-9C2D-A8E956F19EC3}" type="presOf" srcId="{395B9410-056F-45E2-B7A8-795A7C87D3DE}" destId="{ACEC7AE5-7F16-4485-9C8F-9D7448E1B24C}" srcOrd="1" destOrd="0" presId="urn:microsoft.com/office/officeart/2005/8/layout/process1"/>
    <dgm:cxn modelId="{DB057B14-9685-4F6C-BB28-1E6EAD82090D}" srcId="{B3A6CEA7-E541-4647-8DF9-B56142F204A7}" destId="{58A40CF4-7674-4109-B563-F8C5415C1055}" srcOrd="2" destOrd="0" parTransId="{977A4B9F-ABF6-43D0-B8EE-CED7488C4A8F}" sibTransId="{395B9410-056F-45E2-B7A8-795A7C87D3DE}"/>
    <dgm:cxn modelId="{02FEFB2D-1CC3-48BC-AF60-C919E1109B80}" type="presOf" srcId="{F312780F-8B1B-470E-95C8-0E9ED3595180}" destId="{5331D2B9-5F4B-4A3C-B55D-67EB7E82A846}" srcOrd="0" destOrd="0" presId="urn:microsoft.com/office/officeart/2005/8/layout/process1"/>
    <dgm:cxn modelId="{B2C11830-EFB6-4BBE-B4E9-81490E4349E0}" type="presOf" srcId="{9D790957-CCBF-485B-A301-A9CD75F64354}" destId="{078F3D7F-0EF4-4248-8755-998F6B72DB21}" srcOrd="0" destOrd="0" presId="urn:microsoft.com/office/officeart/2005/8/layout/process1"/>
    <dgm:cxn modelId="{784F383C-7F9F-4F72-9EC4-9E5E5E4EB96C}" type="presOf" srcId="{DA9DBC39-6D3E-4C37-AA65-3DB23B1FEB65}" destId="{11FD0CAC-0069-4700-AD10-FB9958ECC102}" srcOrd="0" destOrd="0" presId="urn:microsoft.com/office/officeart/2005/8/layout/process1"/>
    <dgm:cxn modelId="{C03B623F-1A80-4F41-8766-E179B8679B1E}" type="presOf" srcId="{B3A6CEA7-E541-4647-8DF9-B56142F204A7}" destId="{4116140F-7AC0-4381-A464-DB2699AF509D}" srcOrd="0" destOrd="0" presId="urn:microsoft.com/office/officeart/2005/8/layout/process1"/>
    <dgm:cxn modelId="{7F9D3B5E-F364-4BB9-AE69-3115F5B26DC9}" type="presOf" srcId="{4FEF77D1-A8AF-4998-B1E5-736D68E52D80}" destId="{CA9A1FAB-F53A-4E1A-8C40-BEEE065C8DBE}" srcOrd="0" destOrd="0" presId="urn:microsoft.com/office/officeart/2005/8/layout/process1"/>
    <dgm:cxn modelId="{8330F56C-03CD-4837-95F3-B1995F415B88}" type="presOf" srcId="{58A40CF4-7674-4109-B563-F8C5415C1055}" destId="{A4380022-01A6-4E7C-AB35-FACD94C2B692}" srcOrd="0" destOrd="0" presId="urn:microsoft.com/office/officeart/2005/8/layout/process1"/>
    <dgm:cxn modelId="{40CA4B52-563A-45FD-A86C-24B5E6C93484}" type="presOf" srcId="{302C6F1B-0467-4D99-912A-7375FB3E525A}" destId="{E7EDB838-FCC2-42CB-98A5-47E8A0AFC039}" srcOrd="1" destOrd="0" presId="urn:microsoft.com/office/officeart/2005/8/layout/process1"/>
    <dgm:cxn modelId="{CB2DBB5A-C104-45E8-AA9D-5BD3050802E3}" srcId="{B3A6CEA7-E541-4647-8DF9-B56142F204A7}" destId="{4FEF77D1-A8AF-4998-B1E5-736D68E52D80}" srcOrd="1" destOrd="0" parTransId="{9C294610-BC91-46F0-9BE7-AEA2DCF16040}" sibTransId="{F312780F-8B1B-470E-95C8-0E9ED3595180}"/>
    <dgm:cxn modelId="{AE85B9AA-DE1B-4892-BA6C-0747F7295974}" type="presOf" srcId="{F312780F-8B1B-470E-95C8-0E9ED3595180}" destId="{99AF636B-C0C9-4A69-96CD-75DC8ABCC010}" srcOrd="1" destOrd="0" presId="urn:microsoft.com/office/officeart/2005/8/layout/process1"/>
    <dgm:cxn modelId="{882FEAAD-B5A8-4BE4-AB33-75EDF79D31F4}" srcId="{B3A6CEA7-E541-4647-8DF9-B56142F204A7}" destId="{C242CB1A-A96A-4494-8603-DF040E7EB3BC}" srcOrd="4" destOrd="0" parTransId="{BA96DD42-0252-42A2-A1F6-9949F9CCA8EF}" sibTransId="{6EFABD56-DD28-4C09-9FD3-54006915D50D}"/>
    <dgm:cxn modelId="{6EC9C1AE-1EFE-433A-851B-734E3AFCEED2}" type="presOf" srcId="{302C6F1B-0467-4D99-912A-7375FB3E525A}" destId="{0F72B955-1F58-480F-B9D1-778C1CAFB4D8}" srcOrd="0" destOrd="0" presId="urn:microsoft.com/office/officeart/2005/8/layout/process1"/>
    <dgm:cxn modelId="{243F62AF-D753-4162-8E3F-743E6E6F23DD}" type="presOf" srcId="{C242CB1A-A96A-4494-8603-DF040E7EB3BC}" destId="{651905B5-2F1D-4E2A-800E-4273187A8899}" srcOrd="0" destOrd="0" presId="urn:microsoft.com/office/officeart/2005/8/layout/process1"/>
    <dgm:cxn modelId="{AC37BEAF-0DC6-4807-9597-C61B2609D0FB}" srcId="{B3A6CEA7-E541-4647-8DF9-B56142F204A7}" destId="{98B568EA-4CF2-4F14-B69D-A72C80B848E8}" srcOrd="3" destOrd="0" parTransId="{01C7CC71-C4B3-4260-AF01-8C352B24CAD4}" sibTransId="{9D790957-CCBF-485B-A301-A9CD75F64354}"/>
    <dgm:cxn modelId="{96B505D0-769C-4615-B311-E8BB98EB7A5D}" type="presOf" srcId="{395B9410-056F-45E2-B7A8-795A7C87D3DE}" destId="{D9BF626D-2DDA-4D94-9896-09AA6FDA96A6}" srcOrd="0" destOrd="0" presId="urn:microsoft.com/office/officeart/2005/8/layout/process1"/>
    <dgm:cxn modelId="{06D899F7-FD02-4B64-9382-C2500E4DE676}" type="presOf" srcId="{98B568EA-4CF2-4F14-B69D-A72C80B848E8}" destId="{60AB2CA3-C791-4D8A-B51F-08CDE5133414}" srcOrd="0" destOrd="0" presId="urn:microsoft.com/office/officeart/2005/8/layout/process1"/>
    <dgm:cxn modelId="{51B03DFF-DFD4-437A-842B-9B5400F8D3E7}" srcId="{B3A6CEA7-E541-4647-8DF9-B56142F204A7}" destId="{DA9DBC39-6D3E-4C37-AA65-3DB23B1FEB65}" srcOrd="0" destOrd="0" parTransId="{67868E05-25B2-4D50-9FB2-2B807E0F2796}" sibTransId="{302C6F1B-0467-4D99-912A-7375FB3E525A}"/>
    <dgm:cxn modelId="{58F6517C-3618-41FA-AAF1-9FF86B3D783B}" type="presParOf" srcId="{4116140F-7AC0-4381-A464-DB2699AF509D}" destId="{11FD0CAC-0069-4700-AD10-FB9958ECC102}" srcOrd="0" destOrd="0" presId="urn:microsoft.com/office/officeart/2005/8/layout/process1"/>
    <dgm:cxn modelId="{AC886287-CC3D-4B66-9E7E-72AF045BA9D7}" type="presParOf" srcId="{4116140F-7AC0-4381-A464-DB2699AF509D}" destId="{0F72B955-1F58-480F-B9D1-778C1CAFB4D8}" srcOrd="1" destOrd="0" presId="urn:microsoft.com/office/officeart/2005/8/layout/process1"/>
    <dgm:cxn modelId="{2E1F3137-CD18-42E4-8850-703B6B9E92A5}" type="presParOf" srcId="{0F72B955-1F58-480F-B9D1-778C1CAFB4D8}" destId="{E7EDB838-FCC2-42CB-98A5-47E8A0AFC039}" srcOrd="0" destOrd="0" presId="urn:microsoft.com/office/officeart/2005/8/layout/process1"/>
    <dgm:cxn modelId="{0001EAC6-7C46-45BC-BDF0-52FC22D90DE6}" type="presParOf" srcId="{4116140F-7AC0-4381-A464-DB2699AF509D}" destId="{CA9A1FAB-F53A-4E1A-8C40-BEEE065C8DBE}" srcOrd="2" destOrd="0" presId="urn:microsoft.com/office/officeart/2005/8/layout/process1"/>
    <dgm:cxn modelId="{C46CF638-F4E6-4DBB-95D9-C06DDED4ECAD}" type="presParOf" srcId="{4116140F-7AC0-4381-A464-DB2699AF509D}" destId="{5331D2B9-5F4B-4A3C-B55D-67EB7E82A846}" srcOrd="3" destOrd="0" presId="urn:microsoft.com/office/officeart/2005/8/layout/process1"/>
    <dgm:cxn modelId="{6D375550-9BB6-47E6-AC32-7B977C18972D}" type="presParOf" srcId="{5331D2B9-5F4B-4A3C-B55D-67EB7E82A846}" destId="{99AF636B-C0C9-4A69-96CD-75DC8ABCC010}" srcOrd="0" destOrd="0" presId="urn:microsoft.com/office/officeart/2005/8/layout/process1"/>
    <dgm:cxn modelId="{C25A5BB6-C8DD-4D2F-A0B5-36CCEE662CF0}" type="presParOf" srcId="{4116140F-7AC0-4381-A464-DB2699AF509D}" destId="{A4380022-01A6-4E7C-AB35-FACD94C2B692}" srcOrd="4" destOrd="0" presId="urn:microsoft.com/office/officeart/2005/8/layout/process1"/>
    <dgm:cxn modelId="{15D7A8C5-675B-4138-9553-97FBF3966F22}" type="presParOf" srcId="{4116140F-7AC0-4381-A464-DB2699AF509D}" destId="{D9BF626D-2DDA-4D94-9896-09AA6FDA96A6}" srcOrd="5" destOrd="0" presId="urn:microsoft.com/office/officeart/2005/8/layout/process1"/>
    <dgm:cxn modelId="{7B3D8A23-BED9-4EEA-B252-58738FD1E2A6}" type="presParOf" srcId="{D9BF626D-2DDA-4D94-9896-09AA6FDA96A6}" destId="{ACEC7AE5-7F16-4485-9C8F-9D7448E1B24C}" srcOrd="0" destOrd="0" presId="urn:microsoft.com/office/officeart/2005/8/layout/process1"/>
    <dgm:cxn modelId="{365A1385-3FB1-41E6-9C9F-A7C80C19D8DC}" type="presParOf" srcId="{4116140F-7AC0-4381-A464-DB2699AF509D}" destId="{60AB2CA3-C791-4D8A-B51F-08CDE5133414}" srcOrd="6" destOrd="0" presId="urn:microsoft.com/office/officeart/2005/8/layout/process1"/>
    <dgm:cxn modelId="{1E21FA0B-200F-4209-B1F2-40219898EE36}" type="presParOf" srcId="{4116140F-7AC0-4381-A464-DB2699AF509D}" destId="{078F3D7F-0EF4-4248-8755-998F6B72DB21}" srcOrd="7" destOrd="0" presId="urn:microsoft.com/office/officeart/2005/8/layout/process1"/>
    <dgm:cxn modelId="{12355E06-2CA6-40D0-BC7F-445B2DE064DD}" type="presParOf" srcId="{078F3D7F-0EF4-4248-8755-998F6B72DB21}" destId="{A08EAD52-F05E-4D28-9844-E36FD1D91116}" srcOrd="0" destOrd="0" presId="urn:microsoft.com/office/officeart/2005/8/layout/process1"/>
    <dgm:cxn modelId="{75FC0FE1-6E03-4371-9570-B7978204A5EE}" type="presParOf" srcId="{4116140F-7AC0-4381-A464-DB2699AF509D}" destId="{651905B5-2F1D-4E2A-800E-4273187A8899}" srcOrd="8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FD0CAC-0069-4700-AD10-FB9958ECC102}">
      <dsp:nvSpPr>
        <dsp:cNvPr id="0" name=""/>
        <dsp:cNvSpPr/>
      </dsp:nvSpPr>
      <dsp:spPr>
        <a:xfrm>
          <a:off x="4681" y="0"/>
          <a:ext cx="1399215" cy="5410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/>
            <a:t>用户注册</a:t>
          </a:r>
        </a:p>
      </dsp:txBody>
      <dsp:txXfrm>
        <a:off x="20527" y="15846"/>
        <a:ext cx="1367523" cy="509328"/>
      </dsp:txXfrm>
    </dsp:sp>
    <dsp:sp modelId="{0F72B955-1F58-480F-B9D1-778C1CAFB4D8}">
      <dsp:nvSpPr>
        <dsp:cNvPr id="0" name=""/>
        <dsp:cNvSpPr/>
      </dsp:nvSpPr>
      <dsp:spPr>
        <a:xfrm>
          <a:off x="1543817" y="97007"/>
          <a:ext cx="296633" cy="3470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300" kern="1200"/>
        </a:p>
      </dsp:txBody>
      <dsp:txXfrm>
        <a:off x="1543817" y="166408"/>
        <a:ext cx="207643" cy="208203"/>
      </dsp:txXfrm>
    </dsp:sp>
    <dsp:sp modelId="{CA9A1FAB-F53A-4E1A-8C40-BEEE065C8DBE}">
      <dsp:nvSpPr>
        <dsp:cNvPr id="0" name=""/>
        <dsp:cNvSpPr/>
      </dsp:nvSpPr>
      <dsp:spPr>
        <a:xfrm>
          <a:off x="1963582" y="0"/>
          <a:ext cx="1399215" cy="5410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/>
            <a:t>绑定信息认证</a:t>
          </a:r>
        </a:p>
      </dsp:txBody>
      <dsp:txXfrm>
        <a:off x="1979428" y="15846"/>
        <a:ext cx="1367523" cy="509328"/>
      </dsp:txXfrm>
    </dsp:sp>
    <dsp:sp modelId="{5331D2B9-5F4B-4A3C-B55D-67EB7E82A846}">
      <dsp:nvSpPr>
        <dsp:cNvPr id="0" name=""/>
        <dsp:cNvSpPr/>
      </dsp:nvSpPr>
      <dsp:spPr>
        <a:xfrm>
          <a:off x="3502719" y="97007"/>
          <a:ext cx="296633" cy="34700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300" kern="1200"/>
        </a:p>
      </dsp:txBody>
      <dsp:txXfrm>
        <a:off x="3502719" y="166408"/>
        <a:ext cx="207643" cy="208203"/>
      </dsp:txXfrm>
    </dsp:sp>
    <dsp:sp modelId="{A4380022-01A6-4E7C-AB35-FACD94C2B692}">
      <dsp:nvSpPr>
        <dsp:cNvPr id="0" name=""/>
        <dsp:cNvSpPr/>
      </dsp:nvSpPr>
      <dsp:spPr>
        <a:xfrm>
          <a:off x="3922483" y="0"/>
          <a:ext cx="1399215" cy="5410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/>
            <a:t>学校审核</a:t>
          </a:r>
        </a:p>
      </dsp:txBody>
      <dsp:txXfrm>
        <a:off x="3938329" y="15846"/>
        <a:ext cx="1367523" cy="5093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FD0CAC-0069-4700-AD10-FB9958ECC102}">
      <dsp:nvSpPr>
        <dsp:cNvPr id="0" name=""/>
        <dsp:cNvSpPr/>
      </dsp:nvSpPr>
      <dsp:spPr>
        <a:xfrm>
          <a:off x="0" y="580182"/>
          <a:ext cx="711041" cy="9865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企业发布职位</a:t>
          </a:r>
        </a:p>
      </dsp:txBody>
      <dsp:txXfrm>
        <a:off x="20826" y="601008"/>
        <a:ext cx="669389" cy="944917"/>
      </dsp:txXfrm>
    </dsp:sp>
    <dsp:sp modelId="{0F72B955-1F58-480F-B9D1-778C1CAFB4D8}">
      <dsp:nvSpPr>
        <dsp:cNvPr id="0" name=""/>
        <dsp:cNvSpPr/>
      </dsp:nvSpPr>
      <dsp:spPr>
        <a:xfrm>
          <a:off x="782145" y="985298"/>
          <a:ext cx="150740" cy="1763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782145" y="1020566"/>
        <a:ext cx="105518" cy="105802"/>
      </dsp:txXfrm>
    </dsp:sp>
    <dsp:sp modelId="{CA9A1FAB-F53A-4E1A-8C40-BEEE065C8DBE}">
      <dsp:nvSpPr>
        <dsp:cNvPr id="0" name=""/>
        <dsp:cNvSpPr/>
      </dsp:nvSpPr>
      <dsp:spPr>
        <a:xfrm>
          <a:off x="995457" y="580182"/>
          <a:ext cx="711041" cy="9865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学校审核</a:t>
          </a:r>
        </a:p>
      </dsp:txBody>
      <dsp:txXfrm>
        <a:off x="1016283" y="601008"/>
        <a:ext cx="669389" cy="944917"/>
      </dsp:txXfrm>
    </dsp:sp>
    <dsp:sp modelId="{5331D2B9-5F4B-4A3C-B55D-67EB7E82A846}">
      <dsp:nvSpPr>
        <dsp:cNvPr id="0" name=""/>
        <dsp:cNvSpPr/>
      </dsp:nvSpPr>
      <dsp:spPr>
        <a:xfrm>
          <a:off x="1777603" y="985298"/>
          <a:ext cx="150740" cy="1763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1777603" y="1020566"/>
        <a:ext cx="105518" cy="105802"/>
      </dsp:txXfrm>
    </dsp:sp>
    <dsp:sp modelId="{A4380022-01A6-4E7C-AB35-FACD94C2B692}">
      <dsp:nvSpPr>
        <dsp:cNvPr id="0" name=""/>
        <dsp:cNvSpPr/>
      </dsp:nvSpPr>
      <dsp:spPr>
        <a:xfrm>
          <a:off x="1990915" y="580182"/>
          <a:ext cx="711041" cy="9865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查看应聘人员</a:t>
          </a:r>
        </a:p>
      </dsp:txBody>
      <dsp:txXfrm>
        <a:off x="2011741" y="601008"/>
        <a:ext cx="669389" cy="944917"/>
      </dsp:txXfrm>
    </dsp:sp>
    <dsp:sp modelId="{D9BF626D-2DDA-4D94-9896-09AA6FDA96A6}">
      <dsp:nvSpPr>
        <dsp:cNvPr id="0" name=""/>
        <dsp:cNvSpPr/>
      </dsp:nvSpPr>
      <dsp:spPr>
        <a:xfrm>
          <a:off x="2773060" y="985298"/>
          <a:ext cx="150740" cy="1763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2773060" y="1020566"/>
        <a:ext cx="105518" cy="105802"/>
      </dsp:txXfrm>
    </dsp:sp>
    <dsp:sp modelId="{60AB2CA3-C791-4D8A-B51F-08CDE5133414}">
      <dsp:nvSpPr>
        <dsp:cNvPr id="0" name=""/>
        <dsp:cNvSpPr/>
      </dsp:nvSpPr>
      <dsp:spPr>
        <a:xfrm>
          <a:off x="2986373" y="580182"/>
          <a:ext cx="711041" cy="9865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筛选简历</a:t>
          </a:r>
        </a:p>
      </dsp:txBody>
      <dsp:txXfrm>
        <a:off x="3007199" y="601008"/>
        <a:ext cx="669389" cy="944917"/>
      </dsp:txXfrm>
    </dsp:sp>
    <dsp:sp modelId="{078F3D7F-0EF4-4248-8755-998F6B72DB21}">
      <dsp:nvSpPr>
        <dsp:cNvPr id="0" name=""/>
        <dsp:cNvSpPr/>
      </dsp:nvSpPr>
      <dsp:spPr>
        <a:xfrm>
          <a:off x="3768518" y="985298"/>
          <a:ext cx="150740" cy="1763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3768518" y="1020566"/>
        <a:ext cx="105518" cy="105802"/>
      </dsp:txXfrm>
    </dsp:sp>
    <dsp:sp modelId="{651905B5-2F1D-4E2A-800E-4273187A8899}">
      <dsp:nvSpPr>
        <dsp:cNvPr id="0" name=""/>
        <dsp:cNvSpPr/>
      </dsp:nvSpPr>
      <dsp:spPr>
        <a:xfrm>
          <a:off x="3981831" y="580182"/>
          <a:ext cx="711041" cy="9865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发面试邀请</a:t>
          </a:r>
        </a:p>
      </dsp:txBody>
      <dsp:txXfrm>
        <a:off x="4002657" y="601008"/>
        <a:ext cx="669389" cy="944917"/>
      </dsp:txXfrm>
    </dsp:sp>
    <dsp:sp modelId="{BB464B84-7D4D-430C-B010-3E46F143F61C}">
      <dsp:nvSpPr>
        <dsp:cNvPr id="0" name=""/>
        <dsp:cNvSpPr/>
      </dsp:nvSpPr>
      <dsp:spPr>
        <a:xfrm>
          <a:off x="4763976" y="985298"/>
          <a:ext cx="150740" cy="1763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4763976" y="1020566"/>
        <a:ext cx="105518" cy="105802"/>
      </dsp:txXfrm>
    </dsp:sp>
    <dsp:sp modelId="{2A935B79-AD0D-45D1-9A03-C7E46DBB3191}">
      <dsp:nvSpPr>
        <dsp:cNvPr id="0" name=""/>
        <dsp:cNvSpPr/>
      </dsp:nvSpPr>
      <dsp:spPr>
        <a:xfrm>
          <a:off x="4977288" y="580182"/>
          <a:ext cx="711041" cy="9865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发</a:t>
          </a:r>
          <a:r>
            <a:rPr lang="en-US" altLang="zh-CN" sz="1800" kern="1200"/>
            <a:t>offer</a:t>
          </a:r>
          <a:endParaRPr lang="zh-CN" altLang="en-US" sz="1800" kern="1200"/>
        </a:p>
      </dsp:txBody>
      <dsp:txXfrm>
        <a:off x="4998114" y="601008"/>
        <a:ext cx="669389" cy="94491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FD0CAC-0069-4700-AD10-FB9958ECC102}">
      <dsp:nvSpPr>
        <dsp:cNvPr id="0" name=""/>
        <dsp:cNvSpPr/>
      </dsp:nvSpPr>
      <dsp:spPr>
        <a:xfrm>
          <a:off x="2809" y="87368"/>
          <a:ext cx="870830" cy="693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学生投简历</a:t>
          </a:r>
        </a:p>
      </dsp:txBody>
      <dsp:txXfrm>
        <a:off x="23134" y="107693"/>
        <a:ext cx="830180" cy="653293"/>
      </dsp:txXfrm>
    </dsp:sp>
    <dsp:sp modelId="{0F72B955-1F58-480F-B9D1-778C1CAFB4D8}">
      <dsp:nvSpPr>
        <dsp:cNvPr id="0" name=""/>
        <dsp:cNvSpPr/>
      </dsp:nvSpPr>
      <dsp:spPr>
        <a:xfrm>
          <a:off x="960722" y="326357"/>
          <a:ext cx="184616" cy="2159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960722" y="369550"/>
        <a:ext cx="129231" cy="129579"/>
      </dsp:txXfrm>
    </dsp:sp>
    <dsp:sp modelId="{CA9A1FAB-F53A-4E1A-8C40-BEEE065C8DBE}">
      <dsp:nvSpPr>
        <dsp:cNvPr id="0" name=""/>
        <dsp:cNvSpPr/>
      </dsp:nvSpPr>
      <dsp:spPr>
        <a:xfrm>
          <a:off x="1221971" y="87368"/>
          <a:ext cx="870830" cy="693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学校简历分流</a:t>
          </a:r>
        </a:p>
      </dsp:txBody>
      <dsp:txXfrm>
        <a:off x="1242296" y="107693"/>
        <a:ext cx="830180" cy="653293"/>
      </dsp:txXfrm>
    </dsp:sp>
    <dsp:sp modelId="{5331D2B9-5F4B-4A3C-B55D-67EB7E82A846}">
      <dsp:nvSpPr>
        <dsp:cNvPr id="0" name=""/>
        <dsp:cNvSpPr/>
      </dsp:nvSpPr>
      <dsp:spPr>
        <a:xfrm>
          <a:off x="2179885" y="326357"/>
          <a:ext cx="184616" cy="2159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2179885" y="369550"/>
        <a:ext cx="129231" cy="129579"/>
      </dsp:txXfrm>
    </dsp:sp>
    <dsp:sp modelId="{A4380022-01A6-4E7C-AB35-FACD94C2B692}">
      <dsp:nvSpPr>
        <dsp:cNvPr id="0" name=""/>
        <dsp:cNvSpPr/>
      </dsp:nvSpPr>
      <dsp:spPr>
        <a:xfrm>
          <a:off x="2441134" y="87368"/>
          <a:ext cx="870830" cy="693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查看投递箱</a:t>
          </a:r>
        </a:p>
      </dsp:txBody>
      <dsp:txXfrm>
        <a:off x="2461459" y="107693"/>
        <a:ext cx="830180" cy="653293"/>
      </dsp:txXfrm>
    </dsp:sp>
    <dsp:sp modelId="{D9BF626D-2DDA-4D94-9896-09AA6FDA96A6}">
      <dsp:nvSpPr>
        <dsp:cNvPr id="0" name=""/>
        <dsp:cNvSpPr/>
      </dsp:nvSpPr>
      <dsp:spPr>
        <a:xfrm>
          <a:off x="3399048" y="326357"/>
          <a:ext cx="184616" cy="2159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3399048" y="369550"/>
        <a:ext cx="129231" cy="129579"/>
      </dsp:txXfrm>
    </dsp:sp>
    <dsp:sp modelId="{60AB2CA3-C791-4D8A-B51F-08CDE5133414}">
      <dsp:nvSpPr>
        <dsp:cNvPr id="0" name=""/>
        <dsp:cNvSpPr/>
      </dsp:nvSpPr>
      <dsp:spPr>
        <a:xfrm>
          <a:off x="3660297" y="87368"/>
          <a:ext cx="870830" cy="693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查看面试邀请</a:t>
          </a:r>
        </a:p>
      </dsp:txBody>
      <dsp:txXfrm>
        <a:off x="3680622" y="107693"/>
        <a:ext cx="830180" cy="653293"/>
      </dsp:txXfrm>
    </dsp:sp>
    <dsp:sp modelId="{078F3D7F-0EF4-4248-8755-998F6B72DB21}">
      <dsp:nvSpPr>
        <dsp:cNvPr id="0" name=""/>
        <dsp:cNvSpPr/>
      </dsp:nvSpPr>
      <dsp:spPr>
        <a:xfrm>
          <a:off x="4618211" y="326357"/>
          <a:ext cx="184616" cy="2159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4618211" y="369550"/>
        <a:ext cx="129231" cy="129579"/>
      </dsp:txXfrm>
    </dsp:sp>
    <dsp:sp modelId="{651905B5-2F1D-4E2A-800E-4273187A8899}">
      <dsp:nvSpPr>
        <dsp:cNvPr id="0" name=""/>
        <dsp:cNvSpPr/>
      </dsp:nvSpPr>
      <dsp:spPr>
        <a:xfrm>
          <a:off x="4879460" y="87368"/>
          <a:ext cx="870830" cy="693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查看是否录用</a:t>
          </a:r>
        </a:p>
      </dsp:txBody>
      <dsp:txXfrm>
        <a:off x="4899785" y="107693"/>
        <a:ext cx="830180" cy="6532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2020-05-11T08:24:00Z</dcterms:created>
  <dc:creator>51511</dc:creator>
  <cp:lastModifiedBy>51511</cp:lastModifiedBy>
  <dcterms:modified xsi:type="dcterms:W3CDTF">2020-05-25T01:32:06Z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